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BC5F0">
      <w:pPr>
        <w:pStyle w:val="3"/>
        <w:spacing w:line="279" w:lineRule="auto"/>
        <w:rPr>
          <w:rFonts w:hint="eastAsia" w:ascii="方正楷体_GB2312" w:hAnsi="方正楷体_GB2312" w:eastAsia="方正楷体_GB2312" w:cs="方正楷体_GB2312"/>
        </w:rPr>
      </w:pPr>
    </w:p>
    <w:p w14:paraId="2D0536A5">
      <w:pPr>
        <w:pStyle w:val="3"/>
        <w:spacing w:line="279" w:lineRule="auto"/>
      </w:pPr>
    </w:p>
    <w:p w14:paraId="39340933">
      <w:pPr>
        <w:pStyle w:val="3"/>
        <w:spacing w:line="242" w:lineRule="auto"/>
        <w:rPr>
          <w:lang w:eastAsia="zh-CN"/>
        </w:rPr>
      </w:pPr>
    </w:p>
    <w:p w14:paraId="0D0DB43B">
      <w:pPr>
        <w:spacing w:before="240" w:beforeLines="100" w:after="240" w:afterLines="100" w:line="360" w:lineRule="auto"/>
        <w:contextualSpacing/>
        <w:jc w:val="center"/>
        <w:outlineLvl w:val="0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bookmarkStart w:id="0" w:name="_Toc31414"/>
      <w:bookmarkStart w:id="1" w:name="_Toc5987"/>
      <w:bookmarkStart w:id="2" w:name="_Toc14773"/>
      <w:bookmarkStart w:id="3" w:name="_Toc3509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中华人民共和国第三届职业技能大赛</w:t>
      </w:r>
      <w:bookmarkEnd w:id="0"/>
      <w:bookmarkEnd w:id="1"/>
      <w:bookmarkEnd w:id="2"/>
      <w:bookmarkEnd w:id="3"/>
    </w:p>
    <w:p w14:paraId="7CE76345">
      <w:pPr>
        <w:spacing w:before="240" w:beforeLines="100" w:after="240" w:afterLines="100" w:line="360" w:lineRule="auto"/>
        <w:contextualSpacing/>
        <w:jc w:val="center"/>
        <w:outlineLvl w:val="0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bookmarkStart w:id="4" w:name="_Toc18428"/>
      <w:bookmarkStart w:id="5" w:name="_Toc24677"/>
      <w:bookmarkStart w:id="6" w:name="_Toc20727"/>
      <w:bookmarkStart w:id="7" w:name="_Toc1935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山东省选拔赛电工（国赛精选）项目</w:t>
      </w:r>
      <w:bookmarkEnd w:id="4"/>
      <w:bookmarkEnd w:id="5"/>
      <w:bookmarkEnd w:id="6"/>
      <w:bookmarkEnd w:id="7"/>
    </w:p>
    <w:p w14:paraId="4ED76A4C">
      <w:pPr>
        <w:spacing w:before="240" w:beforeLines="100" w:after="240" w:afterLines="100" w:line="360" w:lineRule="auto"/>
        <w:contextualSpacing/>
        <w:jc w:val="center"/>
        <w:outlineLvl w:val="0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bookmarkStart w:id="8" w:name="_Toc25181"/>
      <w:bookmarkStart w:id="9" w:name="_Toc14721"/>
      <w:bookmarkStart w:id="10" w:name="_Toc29782"/>
      <w:bookmarkStart w:id="11" w:name="_Toc7188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技术工作文件</w:t>
      </w:r>
      <w:bookmarkEnd w:id="8"/>
      <w:bookmarkEnd w:id="9"/>
      <w:bookmarkEnd w:id="10"/>
      <w:bookmarkEnd w:id="11"/>
    </w:p>
    <w:p w14:paraId="1C51B4E8">
      <w:pPr>
        <w:pStyle w:val="3"/>
        <w:spacing w:line="242" w:lineRule="auto"/>
        <w:rPr>
          <w:lang w:eastAsia="zh-CN"/>
        </w:rPr>
      </w:pPr>
    </w:p>
    <w:p w14:paraId="0595F7C9">
      <w:pPr>
        <w:pStyle w:val="3"/>
        <w:spacing w:line="242" w:lineRule="auto"/>
        <w:rPr>
          <w:lang w:eastAsia="zh-CN"/>
        </w:rPr>
      </w:pPr>
    </w:p>
    <w:p w14:paraId="654F82C7">
      <w:pPr>
        <w:pStyle w:val="3"/>
        <w:spacing w:line="242" w:lineRule="auto"/>
        <w:rPr>
          <w:lang w:eastAsia="zh-CN"/>
        </w:rPr>
      </w:pPr>
    </w:p>
    <w:p w14:paraId="3659054E">
      <w:pPr>
        <w:pStyle w:val="3"/>
        <w:spacing w:line="242" w:lineRule="auto"/>
        <w:rPr>
          <w:lang w:eastAsia="zh-CN"/>
        </w:rPr>
      </w:pPr>
    </w:p>
    <w:p w14:paraId="102D423A">
      <w:pPr>
        <w:pStyle w:val="3"/>
        <w:spacing w:line="242" w:lineRule="auto"/>
        <w:rPr>
          <w:lang w:eastAsia="zh-CN"/>
        </w:rPr>
      </w:pPr>
    </w:p>
    <w:p w14:paraId="33526A16">
      <w:pPr>
        <w:pStyle w:val="3"/>
        <w:spacing w:line="242" w:lineRule="auto"/>
        <w:rPr>
          <w:lang w:eastAsia="zh-CN"/>
        </w:rPr>
      </w:pPr>
    </w:p>
    <w:p w14:paraId="7BBC9E9D">
      <w:pPr>
        <w:pStyle w:val="3"/>
        <w:spacing w:line="242" w:lineRule="auto"/>
        <w:rPr>
          <w:lang w:eastAsia="zh-CN"/>
        </w:rPr>
      </w:pPr>
    </w:p>
    <w:p w14:paraId="0E1DD7F6">
      <w:pPr>
        <w:pStyle w:val="3"/>
        <w:spacing w:line="242" w:lineRule="auto"/>
        <w:rPr>
          <w:lang w:eastAsia="zh-CN"/>
        </w:rPr>
      </w:pPr>
    </w:p>
    <w:p w14:paraId="29F2B3A3">
      <w:pPr>
        <w:pStyle w:val="3"/>
        <w:spacing w:line="242" w:lineRule="auto"/>
        <w:rPr>
          <w:lang w:eastAsia="zh-CN"/>
        </w:rPr>
      </w:pPr>
    </w:p>
    <w:p w14:paraId="5EE241B0">
      <w:pPr>
        <w:pStyle w:val="3"/>
        <w:spacing w:line="242" w:lineRule="auto"/>
        <w:rPr>
          <w:lang w:eastAsia="zh-CN"/>
        </w:rPr>
      </w:pPr>
    </w:p>
    <w:p w14:paraId="28FEF619">
      <w:pPr>
        <w:pStyle w:val="3"/>
        <w:spacing w:line="242" w:lineRule="auto"/>
        <w:rPr>
          <w:lang w:eastAsia="zh-CN"/>
        </w:rPr>
      </w:pPr>
    </w:p>
    <w:p w14:paraId="5833EBE8">
      <w:pPr>
        <w:pStyle w:val="3"/>
        <w:spacing w:line="242" w:lineRule="auto"/>
        <w:rPr>
          <w:lang w:eastAsia="zh-CN"/>
        </w:rPr>
      </w:pPr>
    </w:p>
    <w:p w14:paraId="5AEE006A">
      <w:pPr>
        <w:pStyle w:val="3"/>
        <w:spacing w:line="242" w:lineRule="auto"/>
        <w:rPr>
          <w:lang w:eastAsia="zh-CN"/>
        </w:rPr>
      </w:pPr>
    </w:p>
    <w:p w14:paraId="7792DA3D">
      <w:pPr>
        <w:pStyle w:val="3"/>
        <w:spacing w:line="242" w:lineRule="auto"/>
        <w:rPr>
          <w:lang w:eastAsia="zh-CN"/>
        </w:rPr>
      </w:pPr>
    </w:p>
    <w:p w14:paraId="57CB6067">
      <w:pPr>
        <w:pStyle w:val="3"/>
        <w:spacing w:line="242" w:lineRule="auto"/>
        <w:rPr>
          <w:lang w:eastAsia="zh-CN"/>
        </w:rPr>
      </w:pPr>
    </w:p>
    <w:p w14:paraId="303E2E34">
      <w:pPr>
        <w:pStyle w:val="3"/>
        <w:spacing w:line="242" w:lineRule="auto"/>
        <w:rPr>
          <w:lang w:eastAsia="zh-CN"/>
        </w:rPr>
      </w:pPr>
    </w:p>
    <w:p w14:paraId="5C7F521D">
      <w:pPr>
        <w:pStyle w:val="3"/>
        <w:spacing w:line="242" w:lineRule="auto"/>
        <w:rPr>
          <w:lang w:eastAsia="zh-CN"/>
        </w:rPr>
      </w:pPr>
    </w:p>
    <w:p w14:paraId="1B7DF87B">
      <w:pPr>
        <w:pStyle w:val="3"/>
        <w:spacing w:line="242" w:lineRule="auto"/>
        <w:rPr>
          <w:lang w:eastAsia="zh-CN"/>
        </w:rPr>
      </w:pPr>
    </w:p>
    <w:p w14:paraId="4AB24745">
      <w:pPr>
        <w:pStyle w:val="3"/>
        <w:spacing w:line="242" w:lineRule="auto"/>
        <w:rPr>
          <w:lang w:eastAsia="zh-CN"/>
        </w:rPr>
      </w:pPr>
    </w:p>
    <w:p w14:paraId="346511EF">
      <w:pPr>
        <w:pStyle w:val="3"/>
        <w:spacing w:line="242" w:lineRule="auto"/>
        <w:rPr>
          <w:lang w:eastAsia="zh-CN"/>
        </w:rPr>
      </w:pPr>
    </w:p>
    <w:p w14:paraId="246DDEEF">
      <w:pPr>
        <w:pStyle w:val="3"/>
        <w:spacing w:line="242" w:lineRule="auto"/>
        <w:rPr>
          <w:lang w:eastAsia="zh-CN"/>
        </w:rPr>
      </w:pPr>
    </w:p>
    <w:p w14:paraId="260E39E3">
      <w:pPr>
        <w:pStyle w:val="3"/>
        <w:spacing w:line="242" w:lineRule="auto"/>
        <w:rPr>
          <w:lang w:eastAsia="zh-CN"/>
        </w:rPr>
      </w:pPr>
    </w:p>
    <w:p w14:paraId="6FB8CF4F">
      <w:pPr>
        <w:pStyle w:val="4"/>
        <w:rPr>
          <w:rFonts w:eastAsiaTheme="minorEastAsia"/>
          <w:lang w:eastAsia="zh-CN"/>
        </w:rPr>
      </w:pPr>
    </w:p>
    <w:p w14:paraId="1FF606D5">
      <w:pPr>
        <w:pStyle w:val="4"/>
        <w:rPr>
          <w:lang w:eastAsia="zh-CN"/>
        </w:rPr>
      </w:pPr>
    </w:p>
    <w:p w14:paraId="3C70DA0B">
      <w:pPr>
        <w:pStyle w:val="4"/>
        <w:rPr>
          <w:lang w:eastAsia="zh-CN"/>
        </w:rPr>
      </w:pPr>
    </w:p>
    <w:p w14:paraId="5069A878">
      <w:pPr>
        <w:pStyle w:val="4"/>
        <w:rPr>
          <w:lang w:eastAsia="zh-CN"/>
        </w:rPr>
      </w:pPr>
    </w:p>
    <w:p w14:paraId="0070E095">
      <w:pPr>
        <w:pStyle w:val="4"/>
        <w:rPr>
          <w:lang w:eastAsia="zh-CN"/>
        </w:rPr>
      </w:pPr>
    </w:p>
    <w:p w14:paraId="05647791">
      <w:pPr>
        <w:pStyle w:val="4"/>
        <w:rPr>
          <w:lang w:eastAsia="zh-CN"/>
        </w:rPr>
      </w:pPr>
    </w:p>
    <w:p w14:paraId="7A4BBB6F">
      <w:pPr>
        <w:pStyle w:val="3"/>
        <w:spacing w:line="243" w:lineRule="auto"/>
        <w:rPr>
          <w:lang w:eastAsia="zh-CN"/>
        </w:rPr>
      </w:pPr>
    </w:p>
    <w:p w14:paraId="7EE15C9E">
      <w:pPr>
        <w:widowControl w:val="0"/>
        <w:tabs>
          <w:tab w:val="center" w:pos="4755"/>
        </w:tabs>
        <w:kinsoku/>
        <w:autoSpaceDE/>
        <w:autoSpaceDN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eastAsia="zh-CN"/>
        </w:rPr>
      </w:pPr>
      <w:bookmarkStart w:id="12" w:name="bookmark1"/>
      <w:bookmarkEnd w:id="12"/>
      <w:bookmarkStart w:id="13" w:name="_Toc3518"/>
      <w:bookmarkStart w:id="14" w:name="_Toc22289"/>
      <w:bookmarkStart w:id="15" w:name="_Toc20696"/>
      <w:bookmarkStart w:id="16" w:name="_Toc3027"/>
      <w:bookmarkStart w:id="17" w:name="_Toc22728"/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eastAsia="zh-CN"/>
        </w:rPr>
        <w:t>中华人民共和国第三届职业技能大赛山东省选拔赛组委会</w:t>
      </w:r>
      <w:bookmarkEnd w:id="13"/>
      <w:bookmarkEnd w:id="14"/>
      <w:bookmarkEnd w:id="15"/>
      <w:bookmarkEnd w:id="16"/>
    </w:p>
    <w:p w14:paraId="4B0D22FF">
      <w:pPr>
        <w:widowControl w:val="0"/>
        <w:tabs>
          <w:tab w:val="center" w:pos="4755"/>
        </w:tabs>
        <w:kinsoku/>
        <w:autoSpaceDE/>
        <w:autoSpaceDN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eastAsia="zh-CN"/>
        </w:rPr>
      </w:pPr>
      <w:bookmarkStart w:id="18" w:name="_Toc28276"/>
      <w:bookmarkStart w:id="19" w:name="_Toc18894"/>
      <w:bookmarkStart w:id="20" w:name="_Toc25812"/>
      <w:bookmarkStart w:id="21" w:name="_Toc10961"/>
      <w:r>
        <w:rPr>
          <w:rFonts w:hint="eastAsia" w:ascii="方正仿宋_GB2312" w:hAnsi="方正仿宋_GB2312" w:eastAsia="方正仿宋_GB2312" w:cs="方正仿宋_GB2312"/>
          <w:bCs/>
          <w:snapToGrid/>
          <w:color w:val="auto"/>
          <w:kern w:val="2"/>
          <w:sz w:val="32"/>
          <w:szCs w:val="32"/>
          <w:lang w:eastAsia="zh-CN"/>
        </w:rPr>
        <w:t>技术工作组</w:t>
      </w:r>
      <w:bookmarkEnd w:id="17"/>
      <w:bookmarkEnd w:id="18"/>
      <w:bookmarkEnd w:id="19"/>
      <w:bookmarkEnd w:id="20"/>
      <w:bookmarkEnd w:id="21"/>
    </w:p>
    <w:p w14:paraId="52047065">
      <w:pPr>
        <w:pStyle w:val="7"/>
        <w:ind w:firstLine="0" w:firstLineChars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AU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AU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AU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AU"/>
        </w:rPr>
        <w:t>月</w:t>
      </w:r>
    </w:p>
    <w:p w14:paraId="628D6000">
      <w:pPr>
        <w:spacing w:before="167" w:line="228" w:lineRule="auto"/>
        <w:rPr>
          <w:rFonts w:hint="eastAsia" w:ascii="黑体" w:hAnsi="黑体" w:eastAsia="黑体" w:cs="黑体"/>
          <w:b/>
          <w:bCs/>
          <w:spacing w:val="4"/>
          <w:sz w:val="31"/>
          <w:szCs w:val="31"/>
        </w:rPr>
      </w:pPr>
    </w:p>
    <w:p w14:paraId="142DBEA5">
      <w:pPr>
        <w:spacing w:after="160"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  <w:sectPr>
          <w:footerReference r:id="rId3" w:type="default"/>
          <w:pgSz w:w="11906" w:h="16839"/>
          <w:pgMar w:top="1431" w:right="1785" w:bottom="1156" w:left="1419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4A8C873">
      <w:pPr>
        <w:spacing w:after="16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目   录</w:t>
      </w:r>
    </w:p>
    <w:sdt>
      <w:sdtPr>
        <w:rPr>
          <w:rFonts w:ascii="宋体" w:hAnsi="宋体" w:eastAsia="宋体"/>
        </w:rPr>
        <w:id w:val="147483515"/>
        <w15:color w:val="DBDBDB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bCs/>
          <w:spacing w:val="4"/>
          <w:szCs w:val="31"/>
        </w:rPr>
      </w:sdtEndPr>
      <w:sdtContent>
        <w:p w14:paraId="3A1EC58F">
          <w:pPr>
            <w:jc w:val="center"/>
          </w:pPr>
        </w:p>
        <w:p w14:paraId="52916795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/>
              <w:bCs/>
              <w:spacing w:val="4"/>
              <w:sz w:val="30"/>
              <w:szCs w:val="30"/>
            </w:rPr>
            <w:instrText xml:space="preserve">TOC \o "1-1" \h \u </w:instrText>
          </w:r>
          <w:r>
            <w:rPr>
              <w:rFonts w:hint="eastAsia" w:ascii="方正楷体_GB2312" w:hAnsi="方正楷体_GB2312" w:eastAsia="方正楷体_GB2312" w:cs="方正楷体_GB2312"/>
              <w:b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黑体" w:hAnsi="黑体" w:eastAsia="黑体" w:cs="黑体"/>
              <w:bCs/>
              <w:spacing w:val="4"/>
              <w:sz w:val="30"/>
              <w:szCs w:val="30"/>
            </w:rPr>
            <w:instrText xml:space="preserve"> HYPERLINK \l _Toc24740 </w:instrText>
          </w:r>
          <w:r>
            <w:rPr>
              <w:rFonts w:hint="eastAsia" w:ascii="黑体" w:hAnsi="黑体" w:eastAsia="黑体" w:cs="黑体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-10"/>
              <w:sz w:val="30"/>
              <w:szCs w:val="30"/>
              <w:lang w:val="en-US" w:eastAsia="zh-CN"/>
            </w:rPr>
            <w:t>一、技术描述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_Toc24740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黑体" w:hAnsi="黑体" w:eastAsia="黑体" w:cs="黑体"/>
              <w:bCs/>
              <w:spacing w:val="4"/>
              <w:sz w:val="30"/>
              <w:szCs w:val="30"/>
            </w:rPr>
            <w:fldChar w:fldCharType="end"/>
          </w:r>
        </w:p>
        <w:p w14:paraId="64CBF32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_Toc24740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-10"/>
              <w:sz w:val="30"/>
              <w:szCs w:val="30"/>
              <w:lang w:eastAsia="zh-CN"/>
            </w:rPr>
            <w:t>（一）项目概要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_Toc24740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612A68E0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_Toc32057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  <w:lang w:eastAsia="zh-CN"/>
            </w:rPr>
            <w:t>（二）基本知识与能力要求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_Toc32057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09A6AB99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_Toc18940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5"/>
              <w:sz w:val="30"/>
              <w:szCs w:val="30"/>
            </w:rPr>
            <w:t>二、试题与评判标准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_Toc18940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4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1E47C1D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_Toc9758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（一）试题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_Toc9758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4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5C5110FA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_Toc3241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  <w:lang w:eastAsia="zh-CN"/>
            </w:rPr>
            <w:t>（二）</w:t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竞赛评判标准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_Toc3241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6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54536BF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_Toc25000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4"/>
              <w:sz w:val="30"/>
              <w:szCs w:val="30"/>
              <w:lang w:eastAsia="zh-CN"/>
            </w:rPr>
            <w:t>三、竞赛细则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_Toc25000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9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0F4F1DE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_Toc7288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（一）</w:t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val="en-US" w:eastAsia="zh-CN"/>
            </w:rPr>
            <w:t>比</w:t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赛时间安排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_Toc7288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9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6B0968A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_Toc913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  <w:lang w:eastAsia="zh-CN"/>
            </w:rPr>
            <w:t>（二）裁判员分组和职责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_Toc913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10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14E08E18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_Toc30934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（三）竞赛实施细则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_Toc30934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10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217E0F1A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_Toc1480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（四）技术违规处理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_Toc1480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15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2BCA2C2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_Toc4966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  <w:lang w:eastAsia="zh-CN"/>
            </w:rPr>
            <w:t>（五）问题或争议处理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_Toc4966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15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55C2AC3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_Toc7457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5"/>
              <w:sz w:val="30"/>
              <w:szCs w:val="30"/>
              <w:lang w:eastAsia="zh-CN"/>
            </w:rPr>
            <w:t>四、竞赛场地、设施设备等安排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_Toc7457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17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018C596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_Toc14428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（一）赛场规格要求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_Toc14428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17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636956F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_Toc3286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  <w:lang w:eastAsia="zh-CN"/>
            </w:rPr>
            <w:t>（二）基础设施设备清单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_Toc3286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17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4AB002AE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_Toc28318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5"/>
              <w:sz w:val="30"/>
              <w:szCs w:val="30"/>
              <w:lang w:eastAsia="zh-CN"/>
            </w:rPr>
            <w:t>五、安全、健康环境要求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_Toc28318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27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3925FCE6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_Toc30356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（一）选手安全要求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_Toc30356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27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2016C8E9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_Toc13815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（二）赛事安全要求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_Toc13815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28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4CD112A8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70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firstLine="616" w:firstLineChars="200"/>
            <w:textAlignment w:val="baseline"/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instrText xml:space="preserve"> HYPERLINK \l _Toc5226 </w:instrText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bCs/>
              <w:spacing w:val="3"/>
              <w:sz w:val="30"/>
              <w:szCs w:val="30"/>
              <w:lang w:eastAsia="zh-CN"/>
            </w:rPr>
            <w:t>（三）绿色环保要求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ab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begin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instrText xml:space="preserve"> PAGEREF _Toc5226 \h </w:instrTex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t>29</w:t>
          </w:r>
          <w:r>
            <w:rPr>
              <w:rFonts w:hint="eastAsia" w:ascii="方正楷体_GB2312" w:hAnsi="方正楷体_GB2312" w:eastAsia="方正楷体_GB2312" w:cs="方正楷体_GB2312"/>
              <w:sz w:val="30"/>
              <w:szCs w:val="30"/>
            </w:rPr>
            <w:fldChar w:fldCharType="end"/>
          </w: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 w:val="30"/>
              <w:szCs w:val="30"/>
            </w:rPr>
            <w:fldChar w:fldCharType="end"/>
          </w:r>
        </w:p>
        <w:p w14:paraId="6C9A13FB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hint="eastAsia" w:ascii="方正楷体_GB2312" w:hAnsi="方正楷体_GB2312" w:eastAsia="方正楷体_GB2312" w:cs="方正楷体_GB2312"/>
              <w:bCs/>
              <w:spacing w:val="4"/>
              <w:szCs w:val="30"/>
            </w:rPr>
            <w:fldChar w:fldCharType="end"/>
          </w:r>
        </w:p>
      </w:sdtContent>
    </w:sdt>
    <w:p w14:paraId="0AC7C4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  <w:sectPr>
          <w:footerReference r:id="rId4" w:type="default"/>
          <w:pgSz w:w="11906" w:h="16839"/>
          <w:pgMar w:top="1431" w:right="1785" w:bottom="1156" w:left="1419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 w14:paraId="6C41E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88" w:firstLineChars="3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  <w:t>一、技术描述</w:t>
      </w:r>
    </w:p>
    <w:p w14:paraId="37559E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5"/>
        <w:textAlignment w:val="baseline"/>
        <w:outlineLvl w:val="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bookmarkStart w:id="22" w:name="bookmark3"/>
      <w:bookmarkEnd w:id="22"/>
      <w:bookmarkStart w:id="23" w:name="_Toc24740"/>
      <w:r>
        <w:rPr>
          <w:rFonts w:ascii="楷体" w:hAnsi="楷体" w:eastAsia="楷体" w:cs="楷体"/>
          <w:b/>
          <w:bCs/>
          <w:spacing w:val="-10"/>
          <w:sz w:val="32"/>
          <w:szCs w:val="32"/>
          <w:lang w:eastAsia="zh-CN"/>
        </w:rPr>
        <w:t>（一）项目概要</w:t>
      </w:r>
      <w:bookmarkEnd w:id="23"/>
    </w:p>
    <w:p w14:paraId="6AB7D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6" w:firstLine="67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电工项目是指通过使用工具、量具和仪器、仪表，完成机械</w:t>
      </w: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  <w:lang w:eastAsia="zh-CN"/>
        </w:rPr>
        <w:t>设备电气部分和电气系统线路装调、控制程序编制、故障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诊断与排除的竞赛项目。比赛中对选手的技能要求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主要包括：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PLC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电气控制系</w:t>
      </w: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  <w:lang w:eastAsia="zh-CN"/>
        </w:rPr>
        <w:t>统的线路连接，编程与调试；机电设备电路故障检测与排除等。在评判方式上借鉴世界技能大赛评判体系，综合考核选手基本功及各项技能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。</w:t>
      </w:r>
    </w:p>
    <w:p w14:paraId="298B96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5"/>
        <w:textAlignment w:val="baseline"/>
        <w:outlineLvl w:val="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bookmarkStart w:id="24" w:name="bookmark5"/>
      <w:bookmarkEnd w:id="24"/>
      <w:bookmarkStart w:id="25" w:name="_Toc32057"/>
      <w:r>
        <w:rPr>
          <w:rFonts w:ascii="楷体" w:hAnsi="楷体" w:eastAsia="楷体" w:cs="楷体"/>
          <w:b/>
          <w:bCs/>
          <w:spacing w:val="4"/>
          <w:sz w:val="32"/>
          <w:szCs w:val="32"/>
          <w:lang w:eastAsia="zh-CN"/>
        </w:rPr>
        <w:t>（二）基本知识与能力要求</w:t>
      </w:r>
      <w:bookmarkEnd w:id="25"/>
    </w:p>
    <w:p w14:paraId="6B11B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8" w:right="113" w:firstLine="63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选手应掌握的理论知识、工作能力的要求以及各项要求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的权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重比例如表1所示。</w:t>
      </w:r>
    </w:p>
    <w:p w14:paraId="4ADEDE10">
      <w:pPr>
        <w:spacing w:before="143" w:line="227" w:lineRule="auto"/>
        <w:ind w:left="2437"/>
        <w:rPr>
          <w:rFonts w:hint="eastAsia" w:ascii="方正仿宋_GB2312" w:hAnsi="方正仿宋_GB2312" w:eastAsia="方正仿宋_GB2312" w:cs="方正仿宋_GB2312"/>
          <w:b/>
          <w:bCs/>
          <w:spacing w:val="4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28"/>
          <w:szCs w:val="28"/>
          <w:lang w:eastAsia="zh-CN"/>
        </w:rPr>
        <w:t>表1选手基本知识与能力要求</w:t>
      </w:r>
    </w:p>
    <w:p w14:paraId="5F1633D1">
      <w:pPr>
        <w:spacing w:line="94" w:lineRule="exact"/>
        <w:rPr>
          <w:b/>
          <w:bCs/>
          <w:sz w:val="28"/>
          <w:szCs w:val="28"/>
          <w:lang w:eastAsia="zh-CN"/>
        </w:rPr>
      </w:pPr>
    </w:p>
    <w:tbl>
      <w:tblPr>
        <w:tblStyle w:val="11"/>
        <w:tblW w:w="8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5513"/>
        <w:gridCol w:w="1964"/>
      </w:tblGrid>
      <w:tr w14:paraId="3B642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964" w:type="dxa"/>
            <w:gridSpan w:val="2"/>
            <w:tcBorders>
              <w:tl2br w:val="nil"/>
              <w:tr2bl w:val="nil"/>
            </w:tcBorders>
          </w:tcPr>
          <w:p w14:paraId="71CEC1AC">
            <w:pPr>
              <w:pStyle w:val="12"/>
              <w:spacing w:before="302" w:line="220" w:lineRule="auto"/>
              <w:ind w:left="302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4"/>
                <w:szCs w:val="24"/>
              </w:rPr>
              <w:t>相关要求</w:t>
            </w:r>
          </w:p>
        </w:tc>
        <w:tc>
          <w:tcPr>
            <w:tcW w:w="1964" w:type="dxa"/>
            <w:tcBorders>
              <w:tl2br w:val="nil"/>
              <w:tr2bl w:val="nil"/>
            </w:tcBorders>
          </w:tcPr>
          <w:p w14:paraId="3811ED15">
            <w:pPr>
              <w:pStyle w:val="12"/>
              <w:spacing w:before="303" w:line="219" w:lineRule="auto"/>
              <w:ind w:left="40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5"/>
                <w:sz w:val="24"/>
                <w:szCs w:val="24"/>
              </w:rPr>
              <w:t>权重比例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5"/>
                <w:w w:val="94"/>
                <w:sz w:val="24"/>
                <w:szCs w:val="24"/>
              </w:rPr>
              <w:t>(%)</w:t>
            </w:r>
          </w:p>
        </w:tc>
      </w:tr>
      <w:tr w14:paraId="5348B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51" w:type="dxa"/>
            <w:tcBorders>
              <w:tl2br w:val="nil"/>
              <w:tr2bl w:val="nil"/>
            </w:tcBorders>
          </w:tcPr>
          <w:p w14:paraId="63CEF108">
            <w:pPr>
              <w:pStyle w:val="12"/>
              <w:spacing w:before="261" w:line="184" w:lineRule="auto"/>
              <w:ind w:left="69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5513" w:type="dxa"/>
            <w:tcBorders>
              <w:tl2br w:val="nil"/>
              <w:tr2bl w:val="nil"/>
            </w:tcBorders>
          </w:tcPr>
          <w:p w14:paraId="1501B70C">
            <w:pPr>
              <w:pStyle w:val="12"/>
              <w:spacing w:before="225" w:line="219" w:lineRule="auto"/>
              <w:ind w:left="1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工作组织和管理</w:t>
            </w:r>
          </w:p>
        </w:tc>
        <w:tc>
          <w:tcPr>
            <w:tcW w:w="1964" w:type="dxa"/>
            <w:vMerge w:val="restart"/>
            <w:tcBorders>
              <w:tl2br w:val="nil"/>
              <w:tr2bl w:val="nil"/>
            </w:tcBorders>
          </w:tcPr>
          <w:p w14:paraId="7DD7F37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1E7F781">
            <w:pPr>
              <w:bidi w:val="0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</w:p>
          <w:p w14:paraId="55E90966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318BF263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55738242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17F60C9B">
            <w:pPr>
              <w:bidi w:val="0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45663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1451" w:type="dxa"/>
            <w:tcBorders>
              <w:tl2br w:val="nil"/>
              <w:tr2bl w:val="nil"/>
            </w:tcBorders>
          </w:tcPr>
          <w:p w14:paraId="354DF39D"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A879DEA"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FC1BF40">
            <w:pPr>
              <w:spacing w:line="24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6D2B84B">
            <w:pPr>
              <w:spacing w:line="24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CF4D802">
            <w:pPr>
              <w:pStyle w:val="12"/>
              <w:spacing w:before="78" w:line="219" w:lineRule="auto"/>
              <w:ind w:left="2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4"/>
                <w:szCs w:val="24"/>
              </w:rPr>
              <w:t>基本知识</w:t>
            </w:r>
          </w:p>
        </w:tc>
        <w:tc>
          <w:tcPr>
            <w:tcW w:w="5513" w:type="dxa"/>
            <w:tcBorders>
              <w:tl2br w:val="nil"/>
              <w:tr2bl w:val="nil"/>
            </w:tcBorders>
          </w:tcPr>
          <w:p w14:paraId="480F987F">
            <w:pPr>
              <w:pStyle w:val="12"/>
              <w:spacing w:before="106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  <w:t>—安全操作原则和方法。</w:t>
            </w:r>
          </w:p>
          <w:p w14:paraId="195A1CD3">
            <w:pPr>
              <w:pStyle w:val="12"/>
              <w:spacing w:before="75" w:line="248" w:lineRule="auto"/>
              <w:ind w:left="112" w:right="110" w:hanging="1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4"/>
                <w:szCs w:val="24"/>
                <w:lang w:eastAsia="zh-CN"/>
              </w:rPr>
              <w:t>—所有设备的用途、使用、保养、维修以及它们的安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  <w:t>全影响。</w:t>
            </w:r>
          </w:p>
          <w:p w14:paraId="31109894">
            <w:pPr>
              <w:pStyle w:val="12"/>
              <w:spacing w:before="65" w:line="249" w:lineRule="auto"/>
              <w:ind w:left="101" w:right="67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—工作区域内良好的环境和安全原则及应用。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  <w:lang w:eastAsia="zh-CN"/>
              </w:rPr>
              <w:t>—有效沟通原则。</w:t>
            </w:r>
          </w:p>
          <w:p w14:paraId="579CF530">
            <w:pPr>
              <w:pStyle w:val="12"/>
              <w:spacing w:before="75" w:line="239" w:lineRule="auto"/>
              <w:ind w:left="101" w:right="2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  <w:t>—个人和集体的角色、职责和职责的范围和限制。—时间管理的原则和技巧。</w:t>
            </w:r>
          </w:p>
        </w:tc>
        <w:tc>
          <w:tcPr>
            <w:tcW w:w="1964" w:type="dxa"/>
            <w:vMerge w:val="continue"/>
            <w:tcBorders>
              <w:tl2br w:val="nil"/>
              <w:tr2bl w:val="nil"/>
            </w:tcBorders>
          </w:tcPr>
          <w:p w14:paraId="3B7711D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2325D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211E736A">
            <w:pPr>
              <w:pStyle w:val="12"/>
              <w:spacing w:before="7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3"/>
                <w:sz w:val="24"/>
                <w:szCs w:val="24"/>
              </w:rPr>
              <w:t>工作能力</w:t>
            </w:r>
          </w:p>
        </w:tc>
        <w:tc>
          <w:tcPr>
            <w:tcW w:w="5513" w:type="dxa"/>
            <w:tcBorders>
              <w:tl2br w:val="nil"/>
              <w:tr2bl w:val="nil"/>
            </w:tcBorders>
          </w:tcPr>
          <w:p w14:paraId="283E7018">
            <w:pPr>
              <w:pStyle w:val="12"/>
              <w:spacing w:before="87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—准备和保持工作区域安全，整洁和高效。</w:t>
            </w:r>
          </w:p>
          <w:p w14:paraId="7E5F003D">
            <w:pPr>
              <w:pStyle w:val="12"/>
              <w:spacing w:before="89" w:line="249" w:lineRule="auto"/>
              <w:ind w:left="114" w:right="129" w:hanging="13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—为手头的工作做好准备，包含充分考虑健康，安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  <w:lang w:eastAsia="zh-CN"/>
              </w:rPr>
              <w:t>全和环境。</w:t>
            </w:r>
          </w:p>
          <w:p w14:paraId="1D9914DB">
            <w:pPr>
              <w:pStyle w:val="12"/>
              <w:spacing w:before="64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—规划工作达到效率最大化和干扰最小化。</w:t>
            </w:r>
          </w:p>
          <w:p w14:paraId="14C1D03B">
            <w:pPr>
              <w:pStyle w:val="12"/>
              <w:spacing w:before="90" w:line="249" w:lineRule="auto"/>
              <w:ind w:left="110" w:right="127" w:hanging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—按照制造商的指导选择和安全使用所有设备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和材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eastAsia="zh-CN"/>
              </w:rPr>
              <w:t>料。</w:t>
            </w:r>
          </w:p>
          <w:p w14:paraId="01441C71">
            <w:pPr>
              <w:pStyle w:val="12"/>
              <w:spacing w:before="66" w:line="233" w:lineRule="auto"/>
              <w:ind w:left="111" w:right="127" w:hanging="10"/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—对环境、设备和材料的使用应达到或者超过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  <w:t>和安全标准。</w:t>
            </w:r>
          </w:p>
          <w:p w14:paraId="0F2500BA">
            <w:pPr>
              <w:pStyle w:val="12"/>
              <w:spacing w:before="66" w:line="233" w:lineRule="auto"/>
              <w:ind w:left="111" w:right="127" w:hanging="10"/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eastAsia="zh-CN"/>
              </w:rPr>
              <w:t>—恢复工作区域到合适的状态和条件。</w:t>
            </w:r>
          </w:p>
          <w:p w14:paraId="3EC6BA39">
            <w:pPr>
              <w:pStyle w:val="12"/>
              <w:spacing w:before="66" w:line="233" w:lineRule="auto"/>
              <w:ind w:left="111" w:right="127" w:hanging="10"/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  <w:t>—给予和接受反馈和支持。</w:t>
            </w:r>
          </w:p>
        </w:tc>
        <w:tc>
          <w:tcPr>
            <w:tcW w:w="1964" w:type="dxa"/>
            <w:vMerge w:val="continue"/>
            <w:tcBorders>
              <w:tl2br w:val="nil"/>
              <w:tr2bl w:val="nil"/>
            </w:tcBorders>
          </w:tcPr>
          <w:p w14:paraId="3885BF7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1FBFA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51" w:type="dxa"/>
            <w:tcBorders>
              <w:tl2br w:val="nil"/>
              <w:tr2bl w:val="nil"/>
            </w:tcBorders>
            <w:vAlign w:val="top"/>
          </w:tcPr>
          <w:p w14:paraId="27EE85F3">
            <w:pPr>
              <w:spacing w:line="27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22491F8A">
            <w:pPr>
              <w:pStyle w:val="12"/>
              <w:spacing w:before="78" w:line="183" w:lineRule="auto"/>
              <w:ind w:left="672" w:leftChars="0"/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vAlign w:val="top"/>
          </w:tcPr>
          <w:p w14:paraId="2648DDC3"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45D64576">
            <w:pPr>
              <w:pStyle w:val="12"/>
              <w:spacing w:before="78" w:line="219" w:lineRule="auto"/>
              <w:ind w:left="5"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2"/>
                <w:sz w:val="24"/>
                <w:szCs w:val="24"/>
                <w:lang w:eastAsia="zh-CN"/>
              </w:rPr>
              <w:t>PLC电气控制系统编程与调试</w:t>
            </w:r>
          </w:p>
        </w:tc>
        <w:tc>
          <w:tcPr>
            <w:tcW w:w="1964" w:type="dxa"/>
            <w:vMerge w:val="restart"/>
            <w:tcBorders>
              <w:tl2br w:val="nil"/>
              <w:tr2bl w:val="nil"/>
            </w:tcBorders>
          </w:tcPr>
          <w:p w14:paraId="298F64F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7BA09D44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EFC87B5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6E698DB6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65FBAB4F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A44A3E5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2E829609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1B3D5CA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40119D6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50380ED5">
            <w:pPr>
              <w:bidi w:val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E60509C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88714ED">
            <w:pPr>
              <w:bidi w:val="0"/>
              <w:jc w:val="center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60</w:t>
            </w:r>
          </w:p>
        </w:tc>
      </w:tr>
      <w:tr w14:paraId="79B09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51" w:type="dxa"/>
            <w:tcBorders>
              <w:tl2br w:val="nil"/>
              <w:tr2bl w:val="nil"/>
            </w:tcBorders>
            <w:vAlign w:val="top"/>
          </w:tcPr>
          <w:p w14:paraId="4405682A">
            <w:pPr>
              <w:spacing w:line="26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9E4BCF2">
            <w:pPr>
              <w:spacing w:line="26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D642081">
            <w:pPr>
              <w:spacing w:line="26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61AD7DB">
            <w:pPr>
              <w:spacing w:line="26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127E609">
            <w:pPr>
              <w:spacing w:line="26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5D46C53">
            <w:pPr>
              <w:spacing w:line="26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93D7ACA">
            <w:pPr>
              <w:spacing w:line="266" w:lineRule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4F4F46DF">
            <w:pPr>
              <w:pStyle w:val="12"/>
              <w:spacing w:before="78" w:line="219" w:lineRule="auto"/>
              <w:ind w:left="274" w:leftChars="0"/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4"/>
                <w:szCs w:val="24"/>
              </w:rPr>
              <w:t>基本知识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vAlign w:val="top"/>
          </w:tcPr>
          <w:p w14:paraId="1D93EFFA">
            <w:pPr>
              <w:pStyle w:val="12"/>
              <w:spacing w:before="90" w:line="220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—电气工程的原理及相关应用。</w:t>
            </w:r>
          </w:p>
          <w:p w14:paraId="50968F63">
            <w:pPr>
              <w:pStyle w:val="12"/>
              <w:spacing w:before="83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—将信息或数据进行分解的原则和方法。</w:t>
            </w:r>
          </w:p>
          <w:p w14:paraId="109FE3B4">
            <w:pPr>
              <w:pStyle w:val="12"/>
              <w:spacing w:before="89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—从所有相关来源获取信息和数据的方法。</w:t>
            </w:r>
          </w:p>
          <w:p w14:paraId="4B32CCD8">
            <w:pPr>
              <w:pStyle w:val="12"/>
              <w:spacing w:before="86" w:line="249" w:lineRule="auto"/>
              <w:ind w:left="101" w:right="187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eastAsia="zh-CN"/>
              </w:rPr>
              <w:t>—处理信息和数据的原则和方法。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—自动控制基本知识。</w:t>
            </w:r>
          </w:p>
          <w:p w14:paraId="4F4F13BD">
            <w:pPr>
              <w:pStyle w:val="12"/>
              <w:spacing w:before="65" w:line="271" w:lineRule="auto"/>
              <w:ind w:left="101" w:right="143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—可编程序控制器的结构及工作原理。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—PLC指令的含义和使用方法。</w:t>
            </w:r>
          </w:p>
          <w:p w14:paraId="6E21BB62">
            <w:pPr>
              <w:pStyle w:val="12"/>
              <w:spacing w:before="39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—所需的相关软件使用方法。</w:t>
            </w:r>
          </w:p>
          <w:p w14:paraId="1412740D">
            <w:pPr>
              <w:pStyle w:val="12"/>
              <w:spacing w:before="85" w:line="273" w:lineRule="auto"/>
              <w:ind w:left="101" w:right="1203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  <w:t>—PLC控制系统设计的基本原则与要求。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—PLC控制系统的现场调试方法。</w:t>
            </w:r>
          </w:p>
          <w:p w14:paraId="40B3AA73">
            <w:pPr>
              <w:pStyle w:val="12"/>
              <w:spacing w:before="34" w:line="203" w:lineRule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964" w:type="dxa"/>
            <w:vMerge w:val="continue"/>
            <w:tcBorders>
              <w:tl2br w:val="nil"/>
              <w:tr2bl w:val="nil"/>
            </w:tcBorders>
          </w:tcPr>
          <w:p w14:paraId="4719CB4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7F4B2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51" w:type="dxa"/>
            <w:tcBorders>
              <w:tl2br w:val="nil"/>
              <w:tr2bl w:val="nil"/>
            </w:tcBorders>
            <w:vAlign w:val="top"/>
          </w:tcPr>
          <w:p w14:paraId="2D605800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773DF297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60722B3B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7FB67496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7F70A2A3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0640CDFC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0B219354">
            <w:pPr>
              <w:spacing w:line="25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3A42D523">
            <w:pPr>
              <w:pStyle w:val="12"/>
              <w:spacing w:before="7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3"/>
                <w:sz w:val="24"/>
                <w:szCs w:val="24"/>
              </w:rPr>
              <w:t>工作能力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vAlign w:val="top"/>
          </w:tcPr>
          <w:p w14:paraId="0F14EAFA">
            <w:pPr>
              <w:pStyle w:val="12"/>
              <w:spacing w:before="109" w:line="273" w:lineRule="auto"/>
              <w:ind w:left="101" w:right="12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—将PLC与工控模块进行连接。</w:t>
            </w:r>
          </w:p>
          <w:p w14:paraId="36F8CE0E">
            <w:pPr>
              <w:pStyle w:val="12"/>
              <w:spacing w:before="35" w:line="249" w:lineRule="auto"/>
              <w:ind w:left="101" w:right="12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eastAsia="zh-CN"/>
              </w:rPr>
              <w:t>—搭建工业控制器与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HMI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eastAsia="zh-CN"/>
              </w:rPr>
              <w:t>设备之间的工业通信网络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/总线。</w:t>
            </w:r>
          </w:p>
          <w:p w14:paraId="57AC3181">
            <w:pPr>
              <w:pStyle w:val="12"/>
              <w:spacing w:before="60" w:line="249" w:lineRule="auto"/>
              <w:ind w:left="117" w:right="206" w:hanging="1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eastAsia="zh-CN"/>
              </w:rPr>
              <w:t>—根据要求配置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PLC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eastAsia="zh-CN"/>
              </w:rPr>
              <w:t>，并配置相关控制电路使之能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  <w:lang w:eastAsia="zh-CN"/>
              </w:rPr>
              <w:t>正确运行。</w:t>
            </w:r>
          </w:p>
          <w:p w14:paraId="6A13FDDA">
            <w:pPr>
              <w:pStyle w:val="12"/>
              <w:spacing w:before="60" w:line="247" w:lineRule="auto"/>
              <w:ind w:left="113" w:right="208" w:hanging="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连接设备和外围设备之间的输入/输出(I/O)控制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信号和以太网/总线系统。</w:t>
            </w:r>
          </w:p>
          <w:p w14:paraId="4DC84C5E">
            <w:pPr>
              <w:pStyle w:val="12"/>
              <w:spacing w:before="62" w:line="219" w:lineRule="auto"/>
              <w:ind w:left="10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  <w:lang w:eastAsia="zh-CN"/>
              </w:rPr>
              <w:t>—使用计算机能力。</w:t>
            </w:r>
          </w:p>
          <w:p w14:paraId="6A4CDCEC">
            <w:pPr>
              <w:pStyle w:val="12"/>
              <w:spacing w:before="7" w:line="220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操作 PLC 编程软件，用于对设备运行的编程。</w:t>
            </w:r>
          </w:p>
          <w:p w14:paraId="10427F03">
            <w:pPr>
              <w:pStyle w:val="12"/>
              <w:spacing w:before="7" w:line="222" w:lineRule="auto"/>
              <w:ind w:left="136" w:right="40" w:hanging="2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—利用 PLC 控制变频器输入/输出（I/O）及运行功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能。</w:t>
            </w:r>
          </w:p>
          <w:p w14:paraId="182C1EA0">
            <w:pPr>
              <w:pStyle w:val="12"/>
              <w:spacing w:line="225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—优化触摸屏用户界面。</w:t>
            </w:r>
          </w:p>
          <w:p w14:paraId="47B2249C">
            <w:pPr>
              <w:pStyle w:val="12"/>
              <w:spacing w:before="1" w:line="221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—传感器集成应用。</w:t>
            </w:r>
          </w:p>
          <w:p w14:paraId="4D2A99B7">
            <w:pPr>
              <w:pStyle w:val="12"/>
              <w:spacing w:before="5" w:line="220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—开发系统操作图表或流程图。</w:t>
            </w:r>
          </w:p>
          <w:p w14:paraId="647594CF">
            <w:pPr>
              <w:pStyle w:val="12"/>
              <w:spacing w:before="2" w:line="218" w:lineRule="auto"/>
              <w:ind w:left="136" w:right="132" w:hanging="2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—进行程序和软件应用程序的试运行，以确保它们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能够完成要求的功能。</w:t>
            </w:r>
          </w:p>
          <w:p w14:paraId="4B3BCCD4">
            <w:pPr>
              <w:pStyle w:val="12"/>
              <w:spacing w:before="16" w:line="232" w:lineRule="auto"/>
              <w:ind w:left="127" w:right="132" w:hanging="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—编写、更新和维护计算机程序或软件包来处理指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定的工作。</w:t>
            </w:r>
          </w:p>
          <w:p w14:paraId="144ECEC4">
            <w:pPr>
              <w:pStyle w:val="12"/>
              <w:spacing w:before="31" w:line="230" w:lineRule="auto"/>
              <w:ind w:left="139" w:right="12" w:hanging="2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—优化设备的运动性能和I/O处理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以最小化循环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时间/最大化工作效率，同时保持可靠的运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行。</w:t>
            </w:r>
          </w:p>
          <w:p w14:paraId="5714E99C">
            <w:pPr>
              <w:pStyle w:val="12"/>
              <w:spacing w:before="83" w:line="243" w:lineRule="auto"/>
              <w:ind w:left="101" w:leftChars="0" w:right="128" w:rightChars="0"/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—通过进行适当的更改和重新检查程序来纠正错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误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以确保其功能的正确性。</w:t>
            </w:r>
          </w:p>
        </w:tc>
        <w:tc>
          <w:tcPr>
            <w:tcW w:w="1964" w:type="dxa"/>
            <w:vMerge w:val="continue"/>
            <w:tcBorders>
              <w:tl2br w:val="nil"/>
              <w:tr2bl w:val="nil"/>
            </w:tcBorders>
          </w:tcPr>
          <w:p w14:paraId="4139459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7C148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18DCB19C">
            <w:pPr>
              <w:pStyle w:val="12"/>
              <w:spacing w:before="78" w:line="182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vAlign w:val="center"/>
          </w:tcPr>
          <w:p w14:paraId="6F0E3590">
            <w:pPr>
              <w:pStyle w:val="12"/>
              <w:spacing w:before="7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eastAsia="zh-CN"/>
              </w:rPr>
              <w:t>机电设备电路故障检测</w:t>
            </w:r>
          </w:p>
        </w:tc>
        <w:tc>
          <w:tcPr>
            <w:tcW w:w="1964" w:type="dxa"/>
            <w:vMerge w:val="restart"/>
            <w:tcBorders>
              <w:tl2br w:val="nil"/>
              <w:tr2bl w:val="nil"/>
            </w:tcBorders>
          </w:tcPr>
          <w:p w14:paraId="3BF9041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54B5169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20A2359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4AC33E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33D3500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4C37860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60C8434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5BA6D33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1F45879F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</w:t>
            </w:r>
          </w:p>
        </w:tc>
      </w:tr>
      <w:tr w14:paraId="23273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451" w:type="dxa"/>
            <w:tcBorders>
              <w:tl2br w:val="nil"/>
              <w:tr2bl w:val="nil"/>
            </w:tcBorders>
            <w:vAlign w:val="top"/>
          </w:tcPr>
          <w:p w14:paraId="0E2E0B9D">
            <w:pPr>
              <w:spacing w:line="361" w:lineRule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</w:p>
          <w:p w14:paraId="62463370">
            <w:pPr>
              <w:pStyle w:val="12"/>
              <w:spacing w:before="78" w:line="219" w:lineRule="auto"/>
              <w:ind w:left="255" w:leftChars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4"/>
                <w:szCs w:val="24"/>
              </w:rPr>
            </w:pPr>
          </w:p>
          <w:p w14:paraId="125A59EA">
            <w:pPr>
              <w:pStyle w:val="12"/>
              <w:spacing w:before="78" w:line="219" w:lineRule="auto"/>
              <w:ind w:left="255" w:leftChars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4"/>
                <w:szCs w:val="24"/>
              </w:rPr>
              <w:t>基本知识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vAlign w:val="top"/>
          </w:tcPr>
          <w:p w14:paraId="6FB04ED4">
            <w:pPr>
              <w:pStyle w:val="12"/>
              <w:spacing w:before="43" w:line="222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—测试设备和系统的标准和方法。</w:t>
            </w:r>
          </w:p>
          <w:p w14:paraId="76606585">
            <w:pPr>
              <w:pStyle w:val="12"/>
              <w:spacing w:before="12" w:line="236" w:lineRule="auto"/>
              <w:ind w:left="128" w:right="132" w:hanging="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—检查机电设备及其外围设备按照原理正常运行的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>工作流程。</w:t>
            </w:r>
          </w:p>
          <w:p w14:paraId="362BEA95">
            <w:pPr>
              <w:pStyle w:val="12"/>
              <w:spacing w:before="40" w:line="238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-6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电力的定位、连接和使用的基本原则。</w:t>
            </w:r>
          </w:p>
          <w:p w14:paraId="35977A25">
            <w:pPr>
              <w:pStyle w:val="12"/>
              <w:spacing w:line="221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-7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电气工程的原理及相关应用。</w:t>
            </w:r>
          </w:p>
          <w:p w14:paraId="7D479199">
            <w:pPr>
              <w:pStyle w:val="12"/>
              <w:spacing w:before="31" w:line="220" w:lineRule="auto"/>
              <w:ind w:left="114"/>
              <w:rPr>
                <w:rFonts w:hint="eastAsia" w:ascii="方正仿宋_GB2312" w:hAnsi="方正仿宋_GB2312" w:eastAsia="方正仿宋_GB2312" w:cs="方正仿宋_GB2312"/>
                <w:spacing w:val="-3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—常用的故障检测和排除方法。</w:t>
            </w:r>
          </w:p>
          <w:p w14:paraId="3CACCC8F">
            <w:pPr>
              <w:pStyle w:val="12"/>
              <w:spacing w:before="31" w:line="220" w:lineRule="auto"/>
              <w:ind w:left="114"/>
              <w:rPr>
                <w:rFonts w:hint="default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—系统组件选择、更换或修理的技术。</w:t>
            </w:r>
          </w:p>
        </w:tc>
        <w:tc>
          <w:tcPr>
            <w:tcW w:w="1964" w:type="dxa"/>
            <w:vMerge w:val="continue"/>
            <w:tcBorders>
              <w:tl2br w:val="nil"/>
              <w:tr2bl w:val="nil"/>
            </w:tcBorders>
          </w:tcPr>
          <w:p w14:paraId="35576E9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72437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51" w:type="dxa"/>
            <w:tcBorders>
              <w:tl2br w:val="nil"/>
              <w:tr2bl w:val="nil"/>
            </w:tcBorders>
            <w:vAlign w:val="top"/>
          </w:tcPr>
          <w:p w14:paraId="3817BBFB">
            <w:pPr>
              <w:spacing w:line="248" w:lineRule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602127DF">
            <w:pPr>
              <w:pStyle w:val="12"/>
              <w:spacing w:before="78" w:line="219" w:lineRule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sz w:val="24"/>
                <w:szCs w:val="24"/>
              </w:rPr>
            </w:pPr>
          </w:p>
          <w:p w14:paraId="5AB9B8A5">
            <w:pPr>
              <w:pStyle w:val="12"/>
              <w:spacing w:before="7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3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4"/>
                <w:sz w:val="24"/>
                <w:szCs w:val="24"/>
              </w:rPr>
              <w:t>工作能力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vAlign w:val="top"/>
          </w:tcPr>
          <w:p w14:paraId="12972C2F">
            <w:pPr>
              <w:pStyle w:val="12"/>
              <w:spacing w:before="37" w:line="222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—机电设备电路的原理分析。</w:t>
            </w:r>
          </w:p>
          <w:p w14:paraId="17427C7B">
            <w:pPr>
              <w:pStyle w:val="12"/>
              <w:spacing w:before="33" w:line="220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—机电设备电路故障检测。</w:t>
            </w:r>
          </w:p>
          <w:p w14:paraId="487B9628">
            <w:pPr>
              <w:pStyle w:val="12"/>
              <w:spacing w:before="18" w:line="222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—发现故障、解决问题和优化策略。</w:t>
            </w:r>
          </w:p>
          <w:p w14:paraId="737E403A">
            <w:pPr>
              <w:pStyle w:val="12"/>
              <w:spacing w:before="73" w:line="246" w:lineRule="auto"/>
              <w:ind w:left="154" w:leftChars="0" w:right="183" w:rightChars="0" w:hanging="53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—建立和完善生产维护制度。</w:t>
            </w:r>
          </w:p>
        </w:tc>
        <w:tc>
          <w:tcPr>
            <w:tcW w:w="1964" w:type="dxa"/>
            <w:vMerge w:val="continue"/>
            <w:tcBorders>
              <w:tl2br w:val="nil"/>
              <w:tr2bl w:val="nil"/>
            </w:tcBorders>
          </w:tcPr>
          <w:p w14:paraId="55BB9D9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</w:tr>
      <w:tr w14:paraId="1D51B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964" w:type="dxa"/>
            <w:gridSpan w:val="2"/>
            <w:tcBorders>
              <w:tl2br w:val="nil"/>
              <w:tr2bl w:val="nil"/>
            </w:tcBorders>
            <w:vAlign w:val="center"/>
          </w:tcPr>
          <w:p w14:paraId="048713CD">
            <w:pPr>
              <w:pStyle w:val="12"/>
              <w:spacing w:before="78" w:line="219" w:lineRule="auto"/>
              <w:ind w:left="14"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6B1C1F7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63F06D89">
      <w:pPr>
        <w:rPr>
          <w:rFonts w:hint="eastAsia" w:ascii="仿宋" w:hAnsi="仿宋" w:eastAsia="仿宋" w:cs="仿宋"/>
          <w:lang w:eastAsia="zh-CN"/>
        </w:rPr>
        <w:sectPr>
          <w:footerReference r:id="rId5" w:type="default"/>
          <w:pgSz w:w="11906" w:h="16839"/>
          <w:pgMar w:top="1431" w:right="1785" w:bottom="1156" w:left="1419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 w14:paraId="27B25BDB">
      <w:pPr>
        <w:spacing w:line="91" w:lineRule="auto"/>
        <w:rPr>
          <w:rFonts w:hint="eastAsia" w:ascii="仿宋" w:hAnsi="仿宋" w:eastAsia="仿宋" w:cs="仿宋"/>
          <w:sz w:val="2"/>
          <w:lang w:eastAsia="zh-CN"/>
        </w:rPr>
      </w:pPr>
    </w:p>
    <w:p w14:paraId="38EEDB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5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26" w:name="bookmark7"/>
      <w:bookmarkEnd w:id="26"/>
      <w:bookmarkStart w:id="27" w:name="_Toc18940"/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二、试题与评判标准</w:t>
      </w:r>
      <w:bookmarkEnd w:id="27"/>
    </w:p>
    <w:p w14:paraId="3E69E5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6" w:right="113" w:firstLine="643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本赛项技术文件主要依照国家《电工》职业技能标准制定。竞赛内容以电工国家职业资格高级工、技师、高级技师考核内容为基础，结合企业生产实际，适当增加相关新知识、新技术、新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设备和新技能有关内容。</w:t>
      </w:r>
    </w:p>
    <w:p w14:paraId="7F953B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5"/>
        <w:textAlignment w:val="baseline"/>
        <w:outlineLvl w:val="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bookmarkStart w:id="28" w:name="bookmark9"/>
      <w:bookmarkEnd w:id="28"/>
      <w:bookmarkStart w:id="29" w:name="_Toc9758"/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（一）试题</w:t>
      </w:r>
      <w:bookmarkEnd w:id="29"/>
    </w:p>
    <w:p w14:paraId="1B2066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2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1.竞赛内容</w:t>
      </w:r>
    </w:p>
    <w:p w14:paraId="44F7A5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6" w:right="113" w:firstLine="643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第三届全国职业技能大赛山东省选拔赛电工项目竞赛内容主要包含PLC电气控制系统编程与调试、机电设备线路故障检测与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排除两个任务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。具体如下：</w:t>
      </w:r>
    </w:p>
    <w:p w14:paraId="484925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2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任务A PLC电气控制系统编程与调试</w:t>
      </w:r>
    </w:p>
    <w:p w14:paraId="586AAB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2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参赛选手需要根据任务书完成PLC控制模型运行所需要的I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O及水泵、电动调节阀、流量计、温度变送器、压力变送器和液位变送器其他电气信号接线，变频器等工控器件参数配置，PLC控制程序的编制、调试与运行， HMI画面组态。</w:t>
      </w:r>
    </w:p>
    <w:p w14:paraId="6767C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2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任务B</w:t>
      </w: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机电设备线路故障诊断</w:t>
      </w:r>
    </w:p>
    <w:p w14:paraId="15B4AA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outlineLvl w:val="1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参赛选手需要根据机电设备功能说明、设备原理图，完成电路故障的诊断。</w:t>
      </w:r>
    </w:p>
    <w:p w14:paraId="71EC47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pacing w:val="3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3"/>
          <w:sz w:val="32"/>
          <w:szCs w:val="32"/>
          <w:lang w:eastAsia="zh-CN"/>
        </w:rPr>
        <w:t>2.竞赛模块</w:t>
      </w:r>
    </w:p>
    <w:p w14:paraId="45C8F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2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3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各任务组成的模块如下：</w:t>
      </w:r>
    </w:p>
    <w:p w14:paraId="50868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1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任务A PLC电气控制系统编程与调试</w:t>
      </w:r>
    </w:p>
    <w:p w14:paraId="59A6A7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1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模块A-1电气接线：参赛选手需要根据任务要求完成 PLC 控制模型运行所需要的I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O及其他电气信号接线；（部分接线已完成，具体竞赛时见任务书）。</w:t>
      </w:r>
    </w:p>
    <w:p w14:paraId="4F0504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1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模块A-2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PLC电气控制应用编程、调试与运行：选手依据控制任务要求，完成变频器等工控器件的参数配置，PLC控制程序的编制，HMI画面组态，程序调试、运行等。</w:t>
      </w:r>
    </w:p>
    <w:p w14:paraId="68FFFC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1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任务B 机电设备线路故障诊断与排除</w:t>
      </w:r>
    </w:p>
    <w:p w14:paraId="2C1E7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1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模块 B故障诊断：参赛选手根据任务书要求和原理图，完成电路故障的诊断和查找。</w:t>
      </w:r>
    </w:p>
    <w:p w14:paraId="52DBDE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40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3"/>
          <w:sz w:val="32"/>
          <w:szCs w:val="32"/>
          <w:lang w:eastAsia="zh-CN"/>
        </w:rPr>
        <w:t>3.命题思路</w:t>
      </w:r>
    </w:p>
    <w:p w14:paraId="57EAFD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9" w:right="546" w:firstLine="666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以电工国家职业标准高级工、技师、高级技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师等为依据，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结合世界技能大赛与电工相近竞赛项目的能力要求，设计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考核</w:t>
      </w:r>
    </w:p>
    <w:p w14:paraId="39E39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内容，全面考查参赛选手的职业综合素质、技术技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能水平和专业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  <w:t>能力。</w:t>
      </w:r>
    </w:p>
    <w:p w14:paraId="6B3D71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1" w:right="258" w:firstLine="642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在技能大赛上，表1中有关技能的知识和理解将通过选手的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技能表现予以考核。第三届全国职业技能大赛山东省选拔赛电工项目不单独进行理论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考试，相关内容融入实际操作中。</w:t>
      </w:r>
    </w:p>
    <w:p w14:paraId="2F459B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49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2"/>
          <w:sz w:val="32"/>
          <w:szCs w:val="32"/>
          <w:lang w:eastAsia="zh-CN"/>
        </w:rPr>
        <w:t>4.试题</w:t>
      </w:r>
    </w:p>
    <w:p w14:paraId="1DF17C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电工项目遵循公平、公正原则，借鉴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往届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全国职业技能大赛的命题流程和命题方式，由裁判长根据工作对接情况，组织编制本项目试题。各任务竞赛试题具体命制流程和公布方式如下：</w:t>
      </w:r>
    </w:p>
    <w:p w14:paraId="1F4BF5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9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任务A PLC 电气控制系统编程与调试。</w:t>
      </w:r>
    </w:p>
    <w:p w14:paraId="78D5C4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根据比赛任务书完成竞赛试题。</w:t>
      </w:r>
    </w:p>
    <w:p w14:paraId="19A47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9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任务B 机电设备线路故障诊断。</w:t>
      </w:r>
    </w:p>
    <w:p w14:paraId="5A2202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ascii="楷体" w:hAnsi="楷体" w:eastAsia="楷体" w:cs="楷体"/>
          <w:b/>
          <w:bCs/>
          <w:spacing w:val="4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本任务的样题仅明确任务和要求，不公布具体故障点，竞赛开始前将由专家组确定并设置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个故障点。</w:t>
      </w:r>
      <w:bookmarkStart w:id="30" w:name="bookmark11"/>
      <w:bookmarkEnd w:id="30"/>
    </w:p>
    <w:p w14:paraId="5C6EDF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84"/>
        <w:textAlignment w:val="baseline"/>
        <w:outlineLvl w:val="0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31" w:name="_Toc3241"/>
      <w:r>
        <w:rPr>
          <w:rFonts w:ascii="楷体" w:hAnsi="楷体" w:eastAsia="楷体" w:cs="楷体"/>
          <w:b/>
          <w:bCs/>
          <w:spacing w:val="4"/>
          <w:sz w:val="32"/>
          <w:szCs w:val="32"/>
          <w:lang w:eastAsia="zh-CN"/>
        </w:rPr>
        <w:t>（二）</w:t>
      </w:r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竞赛评判标准</w:t>
      </w:r>
      <w:bookmarkEnd w:id="31"/>
    </w:p>
    <w:p w14:paraId="24759F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81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1.分数权重</w:t>
      </w:r>
    </w:p>
    <w:p w14:paraId="4F631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9" w:right="190" w:firstLine="647"/>
        <w:textAlignment w:val="baseline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竞赛为实际操作技能竞赛，满分100分。各模块的分数权重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见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表2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。</w:t>
      </w:r>
    </w:p>
    <w:p w14:paraId="08B9D7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28"/>
          <w:szCs w:val="28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28"/>
          <w:szCs w:val="28"/>
          <w:lang w:eastAsia="zh-CN"/>
        </w:rPr>
        <w:t xml:space="preserve"> 分数权重</w:t>
      </w:r>
    </w:p>
    <w:tbl>
      <w:tblPr>
        <w:tblStyle w:val="9"/>
        <w:tblpPr w:leftFromText="180" w:rightFromText="180" w:vertAnchor="text" w:horzAnchor="page" w:tblpX="1664" w:tblpY="166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021"/>
        <w:gridCol w:w="2916"/>
      </w:tblGrid>
      <w:tr w14:paraId="653B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30" w:type="dxa"/>
            <w:vAlign w:val="center"/>
          </w:tcPr>
          <w:p w14:paraId="665B5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  <w:lang w:eastAsia="zh-CN"/>
              </w:rPr>
            </w:pPr>
            <w:bookmarkStart w:id="62" w:name="_GoBack" w:colFirst="0" w:colLast="2"/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  <w:lang w:eastAsia="zh-CN"/>
              </w:rPr>
              <w:t>任务编号</w:t>
            </w:r>
          </w:p>
        </w:tc>
        <w:tc>
          <w:tcPr>
            <w:tcW w:w="4021" w:type="dxa"/>
            <w:vAlign w:val="center"/>
          </w:tcPr>
          <w:p w14:paraId="78C4C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  <w:lang w:eastAsia="zh-CN"/>
              </w:rPr>
              <w:t>竞赛内容</w:t>
            </w:r>
          </w:p>
        </w:tc>
        <w:tc>
          <w:tcPr>
            <w:tcW w:w="2916" w:type="dxa"/>
            <w:vAlign w:val="center"/>
          </w:tcPr>
          <w:p w14:paraId="6A59F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  <w:lang w:eastAsia="zh-CN"/>
              </w:rPr>
              <w:t>分值</w:t>
            </w:r>
          </w:p>
        </w:tc>
      </w:tr>
      <w:bookmarkEnd w:id="62"/>
      <w:tr w14:paraId="214D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30" w:type="dxa"/>
            <w:vAlign w:val="center"/>
          </w:tcPr>
          <w:p w14:paraId="26288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4021" w:type="dxa"/>
            <w:vAlign w:val="center"/>
          </w:tcPr>
          <w:p w14:paraId="55CFC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PLC 电气控制系统编程与调试</w:t>
            </w:r>
          </w:p>
        </w:tc>
        <w:tc>
          <w:tcPr>
            <w:tcW w:w="2916" w:type="dxa"/>
            <w:vAlign w:val="center"/>
          </w:tcPr>
          <w:p w14:paraId="0AE5C9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70</w:t>
            </w:r>
          </w:p>
        </w:tc>
      </w:tr>
      <w:tr w14:paraId="67FF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  <w:vAlign w:val="center"/>
          </w:tcPr>
          <w:p w14:paraId="49FFB3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4021" w:type="dxa"/>
            <w:vAlign w:val="center"/>
          </w:tcPr>
          <w:p w14:paraId="03272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机电设备线路故障诊断与排除</w:t>
            </w:r>
          </w:p>
        </w:tc>
        <w:tc>
          <w:tcPr>
            <w:tcW w:w="2916" w:type="dxa"/>
            <w:vAlign w:val="center"/>
          </w:tcPr>
          <w:p w14:paraId="5420E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30</w:t>
            </w:r>
          </w:p>
        </w:tc>
      </w:tr>
      <w:tr w14:paraId="30A4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151" w:type="dxa"/>
            <w:gridSpan w:val="2"/>
            <w:vAlign w:val="center"/>
          </w:tcPr>
          <w:p w14:paraId="78A51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649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总  分</w:t>
            </w:r>
          </w:p>
        </w:tc>
        <w:tc>
          <w:tcPr>
            <w:tcW w:w="2916" w:type="dxa"/>
            <w:vAlign w:val="center"/>
          </w:tcPr>
          <w:p w14:paraId="69E389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100</w:t>
            </w:r>
          </w:p>
        </w:tc>
      </w:tr>
    </w:tbl>
    <w:p w14:paraId="428338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1）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本项目采用测量评分</w:t>
      </w:r>
    </w:p>
    <w:p w14:paraId="0EC21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测量评分方式：按任务设置若干个评分组，每组由3名裁判构成。每个组所有裁判一起测量或功能判断，在对该选手在该项中的实际得分达成一致后最终只给出一个分值，达到要求为“满分”，达不到要求为“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”分。</w:t>
      </w:r>
    </w:p>
    <w:p w14:paraId="50CD6D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bookmarkStart w:id="32" w:name="_Toc4152"/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2.评判方法</w:t>
      </w:r>
      <w:bookmarkEnd w:id="32"/>
    </w:p>
    <w:p w14:paraId="21D7D0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（1）裁判组构建</w:t>
      </w:r>
    </w:p>
    <w:p w14:paraId="2F59D7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裁判员由各代表队推荐1人担任，根据组委会要求提前上报推荐裁判员名单并接受培训和监督。在竞赛期间，各代表队推荐的裁判员无论何种原因，均不得更换。</w:t>
      </w:r>
    </w:p>
    <w:p w14:paraId="20512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选手比赛时，工位随机抽签决定。裁判长根据选手比赛的工位抽签情况和比赛进行过程，指定裁判员承担相应的执裁任务，组建裁判组完成评分工作。</w:t>
      </w:r>
    </w:p>
    <w:p w14:paraId="2C9653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（2）评分流程</w:t>
      </w:r>
    </w:p>
    <w:p w14:paraId="5B6FF1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任务A PLC电气控制系统编程与调试</w:t>
      </w:r>
    </w:p>
    <w:p w14:paraId="4632E7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裁判长指定裁判员组成电气线路接线专业技术规范评分裁判小组,裁判根据技术规范的内容，逐项检查设备接线工艺的规范性，判定得分多少。</w:t>
      </w:r>
    </w:p>
    <w:p w14:paraId="342B4E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裁判长指定裁判员组成PLC电气控制系统功能评分裁判小组。选手打开电源，做好评分准备。选手根据裁判指令操作，将所完成的功能逐一演示给裁判小组，根据真实和虚拟场景中设备运行情况与评分表进行比较，裁判判定是否得分。评分过程结束后由裁判小组向选手说明评分结果，并请选手确认签字。</w:t>
      </w:r>
    </w:p>
    <w:p w14:paraId="2C711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9"/>
          <w:sz w:val="32"/>
          <w:szCs w:val="32"/>
          <w:lang w:eastAsia="zh-CN"/>
        </w:rPr>
        <w:t>任务B 机电设备线路故障诊断</w:t>
      </w:r>
    </w:p>
    <w:p w14:paraId="23D60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裁判长指定裁判员组成机电设备系统故障诊断评分裁判小组。选手将故障记录表逐一展示给裁判小组，裁判小组根据标准进行评分。评分过程结束后由裁判小组向选手说明评分结果，并请选手确认签字。</w:t>
      </w:r>
    </w:p>
    <w:p w14:paraId="5BC4E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统分方法</w:t>
      </w:r>
    </w:p>
    <w:p w14:paraId="25EDA8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首先由各组裁判进行复核后由录分员录入电脑，再将选手得分打印交由裁判长审核后签字确认，所有签字后的分数在系统中进行“锁定”。</w:t>
      </w:r>
    </w:p>
    <w:p w14:paraId="6BECD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bookmarkStart w:id="33" w:name="_Toc10985"/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3.成绩并列排序方法</w:t>
      </w:r>
      <w:bookmarkEnd w:id="33"/>
    </w:p>
    <w:p w14:paraId="06A21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 xml:space="preserve">竞赛总成绩由任务 A、任务 B 的成绩组成。竞赛总成绩作为参赛选手名次排序的依据。参赛选手总成绩相同时，任务 A 得分高的选手名次在前；总成绩和任务 A 成绩相同时，任务 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B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 xml:space="preserve"> 功能得分高的选手名次在前；以上三项成绩相同时，任务 A 完成用时少的选手名次在前。</w:t>
      </w:r>
    </w:p>
    <w:p w14:paraId="328E30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767"/>
        <w:textAlignment w:val="baseline"/>
        <w:outlineLvl w:val="1"/>
        <w:rPr>
          <w:rFonts w:hint="eastAsia" w:ascii="方正仿宋_GB2312" w:hAnsi="方正仿宋_GB2312" w:eastAsia="方正仿宋_GB2312" w:cs="方正仿宋_GB2312"/>
          <w:b/>
          <w:bCs/>
          <w:spacing w:val="3"/>
          <w:sz w:val="32"/>
          <w:szCs w:val="32"/>
          <w:lang w:eastAsia="zh-CN"/>
        </w:rPr>
      </w:pPr>
    </w:p>
    <w:p w14:paraId="03185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  <w:bookmarkStart w:id="34" w:name="bookmark15"/>
      <w:bookmarkEnd w:id="34"/>
    </w:p>
    <w:p w14:paraId="2A4EE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7CE32A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4C071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6207E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0D36AB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49A3DA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7E7D3D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19ADF3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38AD5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10DF5C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15A5BC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7116FC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323B2F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745056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346587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6B1A27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486EFE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 w14:paraId="583E44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35" w:name="_Toc25000"/>
      <w:r>
        <w:rPr>
          <w:rFonts w:ascii="黑体" w:hAnsi="黑体" w:eastAsia="黑体" w:cs="黑体"/>
          <w:b/>
          <w:bCs/>
          <w:spacing w:val="4"/>
          <w:sz w:val="32"/>
          <w:szCs w:val="32"/>
          <w:lang w:eastAsia="zh-CN"/>
        </w:rPr>
        <w:t>三、竞赛细则</w:t>
      </w:r>
      <w:bookmarkEnd w:id="35"/>
    </w:p>
    <w:p w14:paraId="67CD8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7"/>
        <w:textAlignment w:val="baseline"/>
        <w:outlineLvl w:val="0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36" w:name="bookmark17"/>
      <w:bookmarkEnd w:id="36"/>
      <w:bookmarkStart w:id="37" w:name="_Toc7288"/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pacing w:val="3"/>
          <w:sz w:val="32"/>
          <w:szCs w:val="32"/>
          <w:lang w:val="en-US" w:eastAsia="zh-CN"/>
        </w:rPr>
        <w:t>比</w:t>
      </w:r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赛时间安排</w:t>
      </w:r>
      <w:bookmarkEnd w:id="37"/>
    </w:p>
    <w:p w14:paraId="170BDE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9"/>
        <w:jc w:val="both"/>
        <w:textAlignment w:val="baseline"/>
        <w:rPr>
          <w:rFonts w:ascii="仿宋" w:hAnsi="仿宋" w:eastAsia="仿宋" w:cs="仿宋"/>
          <w:spacing w:val="9"/>
          <w:sz w:val="31"/>
          <w:szCs w:val="31"/>
          <w:lang w:eastAsia="zh-CN"/>
        </w:rPr>
      </w:pPr>
      <w:bookmarkStart w:id="38" w:name="bookmark19"/>
      <w:bookmarkEnd w:id="38"/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本项目比赛时间为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180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分钟（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小时），各模块时间分配如表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所示。</w:t>
      </w:r>
    </w:p>
    <w:p w14:paraId="35F2B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  <w:lang w:val="en-US" w:eastAsia="zh-CN"/>
        </w:rPr>
        <w:t xml:space="preserve">3 </w:t>
      </w: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竞赛时间分配</w:t>
      </w:r>
    </w:p>
    <w:p w14:paraId="71219220">
      <w:pPr>
        <w:spacing w:line="127" w:lineRule="exact"/>
      </w:pPr>
    </w:p>
    <w:tbl>
      <w:tblPr>
        <w:tblStyle w:val="11"/>
        <w:tblW w:w="8448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739"/>
        <w:gridCol w:w="3866"/>
        <w:gridCol w:w="1415"/>
        <w:gridCol w:w="1387"/>
      </w:tblGrid>
      <w:tr w14:paraId="57453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41" w:type="dxa"/>
            <w:vAlign w:val="top"/>
          </w:tcPr>
          <w:p w14:paraId="7E65D751">
            <w:pPr>
              <w:pStyle w:val="12"/>
              <w:spacing w:before="220" w:line="223" w:lineRule="auto"/>
              <w:ind w:left="314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模块</w:t>
            </w:r>
          </w:p>
        </w:tc>
        <w:tc>
          <w:tcPr>
            <w:tcW w:w="739" w:type="dxa"/>
            <w:vAlign w:val="top"/>
          </w:tcPr>
          <w:p w14:paraId="2A8D9417">
            <w:pPr>
              <w:pStyle w:val="12"/>
              <w:spacing w:before="220" w:line="224" w:lineRule="auto"/>
              <w:ind w:left="15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3866" w:type="dxa"/>
            <w:vAlign w:val="top"/>
          </w:tcPr>
          <w:p w14:paraId="1F7FB9EE">
            <w:pPr>
              <w:pStyle w:val="12"/>
              <w:spacing w:before="221" w:line="222" w:lineRule="auto"/>
              <w:ind w:left="1484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  <w:t>竞赛内容</w:t>
            </w:r>
          </w:p>
        </w:tc>
        <w:tc>
          <w:tcPr>
            <w:tcW w:w="1415" w:type="dxa"/>
            <w:vAlign w:val="top"/>
          </w:tcPr>
          <w:p w14:paraId="505C41A8">
            <w:pPr>
              <w:pStyle w:val="12"/>
              <w:spacing w:before="64" w:line="231" w:lineRule="auto"/>
              <w:ind w:left="311" w:right="245" w:hanging="37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8"/>
                <w:sz w:val="24"/>
                <w:szCs w:val="24"/>
              </w:rPr>
              <w:t>竞赛时长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（min）</w:t>
            </w:r>
          </w:p>
        </w:tc>
        <w:tc>
          <w:tcPr>
            <w:tcW w:w="1387" w:type="dxa"/>
            <w:vAlign w:val="center"/>
          </w:tcPr>
          <w:p w14:paraId="466B3276">
            <w:pPr>
              <w:pStyle w:val="12"/>
              <w:spacing w:before="62" w:line="231" w:lineRule="auto"/>
              <w:ind w:right="202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65D6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41" w:type="dxa"/>
            <w:vAlign w:val="top"/>
          </w:tcPr>
          <w:p w14:paraId="7FCAAB96">
            <w:pPr>
              <w:pStyle w:val="12"/>
              <w:spacing w:before="190" w:line="229" w:lineRule="auto"/>
              <w:ind w:left="19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4"/>
                <w:szCs w:val="24"/>
              </w:rPr>
              <w:t>任务一</w:t>
            </w:r>
          </w:p>
        </w:tc>
        <w:tc>
          <w:tcPr>
            <w:tcW w:w="739" w:type="dxa"/>
            <w:vAlign w:val="top"/>
          </w:tcPr>
          <w:p w14:paraId="3BD672A4">
            <w:pPr>
              <w:pStyle w:val="12"/>
              <w:spacing w:before="237" w:line="182" w:lineRule="auto"/>
              <w:ind w:left="332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66" w:type="dxa"/>
            <w:vAlign w:val="top"/>
          </w:tcPr>
          <w:p w14:paraId="324A8992">
            <w:pPr>
              <w:pStyle w:val="12"/>
              <w:spacing w:before="197" w:line="222" w:lineRule="auto"/>
              <w:ind w:left="13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PLC</w:t>
            </w:r>
            <w:r>
              <w:rPr>
                <w:rFonts w:hint="eastAsia" w:ascii="方正仿宋_GB2312" w:hAnsi="方正仿宋_GB2312" w:eastAsia="方正仿宋_GB2312" w:cs="方正仿宋_GB2312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电气控制系统编程与调试</w:t>
            </w:r>
          </w:p>
        </w:tc>
        <w:tc>
          <w:tcPr>
            <w:tcW w:w="1415" w:type="dxa"/>
            <w:vAlign w:val="top"/>
          </w:tcPr>
          <w:p w14:paraId="60444F24">
            <w:pPr>
              <w:spacing w:line="27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C575921">
            <w:pPr>
              <w:pStyle w:val="12"/>
              <w:spacing w:before="78" w:line="181" w:lineRule="auto"/>
              <w:ind w:left="353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87" w:type="dxa"/>
            <w:vAlign w:val="top"/>
          </w:tcPr>
          <w:p w14:paraId="5F79C293">
            <w:pPr>
              <w:pStyle w:val="12"/>
              <w:spacing w:before="198" w:line="223" w:lineRule="auto"/>
              <w:ind w:left="49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77D0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41" w:type="dxa"/>
            <w:vAlign w:val="top"/>
          </w:tcPr>
          <w:p w14:paraId="58FF12FE">
            <w:pPr>
              <w:pStyle w:val="12"/>
              <w:spacing w:before="167" w:line="223" w:lineRule="auto"/>
              <w:ind w:left="19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4"/>
                <w:szCs w:val="24"/>
              </w:rPr>
              <w:t>任务二</w:t>
            </w:r>
          </w:p>
        </w:tc>
        <w:tc>
          <w:tcPr>
            <w:tcW w:w="739" w:type="dxa"/>
            <w:vAlign w:val="top"/>
          </w:tcPr>
          <w:p w14:paraId="27626ACE">
            <w:pPr>
              <w:pStyle w:val="12"/>
              <w:spacing w:before="210" w:line="179" w:lineRule="auto"/>
              <w:ind w:left="333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66" w:type="dxa"/>
            <w:vAlign w:val="top"/>
          </w:tcPr>
          <w:p w14:paraId="199D784A">
            <w:pPr>
              <w:pStyle w:val="12"/>
              <w:spacing w:before="166" w:line="221" w:lineRule="auto"/>
              <w:ind w:left="14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机电设备线路故障诊断与排除</w:t>
            </w:r>
          </w:p>
        </w:tc>
        <w:tc>
          <w:tcPr>
            <w:tcW w:w="1415" w:type="dxa"/>
            <w:vAlign w:val="top"/>
          </w:tcPr>
          <w:p w14:paraId="2666E034">
            <w:pPr>
              <w:spacing w:line="2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D725338">
            <w:pPr>
              <w:pStyle w:val="12"/>
              <w:spacing w:before="78" w:line="180" w:lineRule="auto"/>
              <w:ind w:left="4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60</w:t>
            </w:r>
          </w:p>
        </w:tc>
        <w:tc>
          <w:tcPr>
            <w:tcW w:w="1387" w:type="dxa"/>
            <w:vAlign w:val="top"/>
          </w:tcPr>
          <w:p w14:paraId="12F9D63B">
            <w:pPr>
              <w:pStyle w:val="12"/>
              <w:spacing w:before="167" w:line="222" w:lineRule="auto"/>
              <w:ind w:left="50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2FAAA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9"/>
        <w:jc w:val="both"/>
        <w:textAlignment w:val="baseline"/>
        <w:rPr>
          <w:rFonts w:ascii="仿宋" w:hAnsi="仿宋" w:eastAsia="仿宋" w:cs="仿宋"/>
          <w:spacing w:val="9"/>
          <w:sz w:val="31"/>
          <w:szCs w:val="31"/>
          <w:lang w:eastAsia="zh-CN"/>
        </w:rPr>
      </w:pPr>
      <w:bookmarkStart w:id="39" w:name="_Toc19843"/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2.试题</w:t>
      </w:r>
      <w:bookmarkEnd w:id="39"/>
    </w:p>
    <w:p w14:paraId="49E9BE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9"/>
        <w:jc w:val="both"/>
        <w:textAlignment w:val="baseline"/>
        <w:rPr>
          <w:rFonts w:ascii="仿宋" w:hAnsi="仿宋" w:eastAsia="仿宋" w:cs="仿宋"/>
          <w:spacing w:val="9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本项目试题构成和考核内容如表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9"/>
          <w:sz w:val="31"/>
          <w:szCs w:val="31"/>
          <w:lang w:eastAsia="zh-CN"/>
        </w:rPr>
        <w:t>所示。</w:t>
      </w:r>
    </w:p>
    <w:p w14:paraId="7537D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715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pacing w:val="2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竞赛试题具体考核内容</w:t>
      </w:r>
    </w:p>
    <w:tbl>
      <w:tblPr>
        <w:tblStyle w:val="11"/>
        <w:tblW w:w="89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6606"/>
      </w:tblGrid>
      <w:tr w14:paraId="67F52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942" w:type="dxa"/>
            <w:gridSpan w:val="2"/>
            <w:vAlign w:val="top"/>
          </w:tcPr>
          <w:p w14:paraId="08A217AB">
            <w:pPr>
              <w:pStyle w:val="12"/>
              <w:spacing w:before="29" w:line="219" w:lineRule="auto"/>
              <w:ind w:left="15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任务A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PLC电气控制系统编程与调试</w:t>
            </w:r>
          </w:p>
        </w:tc>
      </w:tr>
      <w:tr w14:paraId="314AA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336" w:type="dxa"/>
            <w:vAlign w:val="top"/>
          </w:tcPr>
          <w:p w14:paraId="56C0A106">
            <w:pPr>
              <w:spacing w:line="2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2B66931">
            <w:pPr>
              <w:spacing w:line="2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49C21B5">
            <w:pPr>
              <w:spacing w:line="2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82B06BD">
            <w:pPr>
              <w:pStyle w:val="12"/>
              <w:spacing w:before="78" w:line="223" w:lineRule="auto"/>
              <w:ind w:left="14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模块A-1</w:t>
            </w:r>
            <w:r>
              <w:rPr>
                <w:rFonts w:hint="eastAsia" w:ascii="方正仿宋_GB2312" w:hAnsi="方正仿宋_GB2312" w:eastAsia="方正仿宋_GB2312" w:cs="方正仿宋_GB2312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电气接线</w:t>
            </w:r>
          </w:p>
        </w:tc>
        <w:tc>
          <w:tcPr>
            <w:tcW w:w="6606" w:type="dxa"/>
            <w:vAlign w:val="top"/>
          </w:tcPr>
          <w:p w14:paraId="7F08F6B8">
            <w:pPr>
              <w:pStyle w:val="12"/>
              <w:spacing w:before="52" w:line="220" w:lineRule="auto"/>
              <w:ind w:left="43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4"/>
                <w:sz w:val="24"/>
                <w:szCs w:val="24"/>
              </w:rPr>
              <w:t>工作内容包括：</w:t>
            </w:r>
          </w:p>
          <w:p w14:paraId="19377781">
            <w:pPr>
              <w:pStyle w:val="12"/>
              <w:spacing w:before="76" w:line="220" w:lineRule="auto"/>
              <w:ind w:left="3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剪线、剥线、压线鼻、套线号管；导线与电缆的布线， 接线。</w:t>
            </w:r>
          </w:p>
          <w:p w14:paraId="78C8E919">
            <w:pPr>
              <w:pStyle w:val="12"/>
              <w:spacing w:before="62" w:line="222" w:lineRule="auto"/>
              <w:ind w:left="3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考核内容包括：</w:t>
            </w:r>
          </w:p>
          <w:p w14:paraId="7B3022E2">
            <w:pPr>
              <w:pStyle w:val="12"/>
              <w:spacing w:before="71" w:line="250" w:lineRule="auto"/>
              <w:ind w:left="31" w:right="257" w:firstLine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线路连接工艺；压接线鼻工艺；套号码管规范性、完整性。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（此处不考查接线正确性，接线正确性在功能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测试项考查）</w:t>
            </w:r>
          </w:p>
        </w:tc>
      </w:tr>
      <w:tr w14:paraId="1F2AA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2336" w:type="dxa"/>
            <w:vAlign w:val="top"/>
          </w:tcPr>
          <w:p w14:paraId="07A05A2E">
            <w:pPr>
              <w:spacing w:line="25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B3B5E99">
            <w:pPr>
              <w:spacing w:line="25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A0E4FAA">
            <w:pPr>
              <w:spacing w:line="25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38A624F">
            <w:pPr>
              <w:spacing w:line="25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616F917">
            <w:pPr>
              <w:pStyle w:val="12"/>
              <w:spacing w:before="78" w:line="237" w:lineRule="auto"/>
              <w:ind w:left="142" w:right="56" w:firstLine="1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模块A-2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PLC电气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控制的应用编程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调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试和运行</w:t>
            </w:r>
          </w:p>
        </w:tc>
        <w:tc>
          <w:tcPr>
            <w:tcW w:w="6606" w:type="dxa"/>
            <w:vAlign w:val="top"/>
          </w:tcPr>
          <w:p w14:paraId="2695A4FC">
            <w:pPr>
              <w:pStyle w:val="12"/>
              <w:spacing w:before="51" w:line="220" w:lineRule="auto"/>
              <w:ind w:left="44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  <w:t>工作内容包括：</w:t>
            </w:r>
          </w:p>
          <w:p w14:paraId="410D3A9D">
            <w:pPr>
              <w:pStyle w:val="12"/>
              <w:spacing w:before="70" w:line="222" w:lineRule="auto"/>
              <w:ind w:left="2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</w:rPr>
              <w:t>PLC控制程序编制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</w:rPr>
              <w:t>触摸屏画面组态；</w:t>
            </w:r>
          </w:p>
          <w:p w14:paraId="1CC4B85C">
            <w:pPr>
              <w:pStyle w:val="12"/>
              <w:spacing w:before="74" w:line="222" w:lineRule="auto"/>
              <w:ind w:left="2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PLC与触摸屏通讯设置；</w:t>
            </w:r>
          </w:p>
          <w:p w14:paraId="6024090C">
            <w:pPr>
              <w:pStyle w:val="12"/>
              <w:spacing w:before="76" w:line="222" w:lineRule="auto"/>
              <w:ind w:left="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变频器、伺服驱动器、步进驱动器等参数设置与调试。</w:t>
            </w:r>
          </w:p>
          <w:p w14:paraId="5FE44DAF">
            <w:pPr>
              <w:pStyle w:val="12"/>
              <w:spacing w:before="51" w:line="220" w:lineRule="auto"/>
              <w:ind w:left="44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  <w:t>考核内容包括：</w:t>
            </w:r>
          </w:p>
          <w:p w14:paraId="2E779566">
            <w:pPr>
              <w:pStyle w:val="12"/>
              <w:spacing w:before="68" w:line="220" w:lineRule="auto"/>
              <w:ind w:left="4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系统功能完整性；系统功能正确性；</w:t>
            </w:r>
          </w:p>
          <w:p w14:paraId="752FC009">
            <w:pPr>
              <w:pStyle w:val="12"/>
              <w:spacing w:before="72" w:line="220" w:lineRule="auto"/>
              <w:ind w:left="3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人机交互界面的完整性。</w:t>
            </w:r>
          </w:p>
          <w:p w14:paraId="70555AC2">
            <w:pPr>
              <w:pStyle w:val="12"/>
              <w:spacing w:before="71" w:line="220" w:lineRule="auto"/>
              <w:ind w:left="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（编程模式不限，只考查功能正确性与人机交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互可实施性）</w:t>
            </w:r>
          </w:p>
        </w:tc>
      </w:tr>
      <w:tr w14:paraId="0C609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942" w:type="dxa"/>
            <w:gridSpan w:val="2"/>
            <w:vAlign w:val="top"/>
          </w:tcPr>
          <w:p w14:paraId="2814C1FF">
            <w:pPr>
              <w:pStyle w:val="12"/>
              <w:spacing w:before="38" w:line="226" w:lineRule="auto"/>
              <w:ind w:left="15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任务B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机电设备线路故障诊断</w:t>
            </w:r>
          </w:p>
        </w:tc>
      </w:tr>
      <w:tr w14:paraId="41F88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2336" w:type="dxa"/>
            <w:vAlign w:val="top"/>
          </w:tcPr>
          <w:p w14:paraId="60259C61">
            <w:pPr>
              <w:spacing w:line="2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4C1D3D1">
            <w:pPr>
              <w:spacing w:line="2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8D66263">
            <w:pPr>
              <w:spacing w:line="2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2EFE20A">
            <w:pPr>
              <w:spacing w:line="2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3AEC2AF">
            <w:pPr>
              <w:pStyle w:val="12"/>
              <w:spacing w:before="78" w:line="221" w:lineRule="auto"/>
              <w:ind w:left="22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模块B-1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故障诊断</w:t>
            </w:r>
          </w:p>
        </w:tc>
        <w:tc>
          <w:tcPr>
            <w:tcW w:w="6606" w:type="dxa"/>
            <w:vAlign w:val="top"/>
          </w:tcPr>
          <w:p w14:paraId="0E468495">
            <w:pPr>
              <w:pStyle w:val="12"/>
              <w:spacing w:before="53" w:line="220" w:lineRule="auto"/>
              <w:ind w:left="15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  <w:t>工作内容包括：</w:t>
            </w:r>
          </w:p>
          <w:p w14:paraId="7340E818">
            <w:pPr>
              <w:pStyle w:val="12"/>
              <w:spacing w:before="78" w:line="220" w:lineRule="auto"/>
              <w:ind w:left="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使用仪器与功能测试检查设备故障；</w:t>
            </w:r>
          </w:p>
          <w:p w14:paraId="7B337B1B">
            <w:pPr>
              <w:pStyle w:val="12"/>
              <w:spacing w:before="62" w:line="219" w:lineRule="auto"/>
              <w:ind w:left="3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在故障记录表上记录故障现象；</w:t>
            </w:r>
          </w:p>
          <w:p w14:paraId="68C14009">
            <w:pPr>
              <w:pStyle w:val="12"/>
              <w:spacing w:before="75" w:line="219" w:lineRule="auto"/>
              <w:ind w:left="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在故障记录表上记录检查方法与检测结果。</w:t>
            </w:r>
          </w:p>
          <w:p w14:paraId="54075453">
            <w:pPr>
              <w:pStyle w:val="12"/>
              <w:spacing w:before="72" w:line="222" w:lineRule="auto"/>
              <w:ind w:left="15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考核内容包括：</w:t>
            </w:r>
          </w:p>
          <w:p w14:paraId="2A6F8C20">
            <w:pPr>
              <w:pStyle w:val="12"/>
              <w:spacing w:before="66" w:line="221" w:lineRule="auto"/>
              <w:ind w:left="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故障现象表达正确性；</w:t>
            </w:r>
          </w:p>
          <w:p w14:paraId="1A44F471">
            <w:pPr>
              <w:pStyle w:val="12"/>
              <w:spacing w:before="56" w:line="221" w:lineRule="auto"/>
              <w:ind w:left="3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检查方法思路合理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正确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检测结果记录正确。</w:t>
            </w:r>
          </w:p>
        </w:tc>
      </w:tr>
    </w:tbl>
    <w:p w14:paraId="5D902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8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40" w:name="_Toc913"/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eastAsia="zh-CN"/>
        </w:rPr>
        <w:t>（二）裁判员分组和职责</w:t>
      </w:r>
      <w:bookmarkEnd w:id="40"/>
    </w:p>
    <w:p w14:paraId="7EFBF4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8" w:right="203" w:firstLine="578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裁判员应服从裁判长的管理，裁判员的工作由裁判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长根据每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日比赛的进程组织决定。</w:t>
      </w:r>
    </w:p>
    <w:p w14:paraId="22D5E1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" w:right="90" w:firstLine="64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裁判员的工作分为现场执裁、检测监督、安全管理、测量评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判和评价评判等。工作分小组轮换开展。评价评分前应由裁判长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统一评判标准。</w:t>
      </w:r>
    </w:p>
    <w:p w14:paraId="25D28A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73" w:firstLine="64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裁判员在比赛期间不得使用手机、照相机、录像机等设备，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执裁过程中不得和场外人员聊天。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现场执裁的裁判员负责检查选手携带的物品。违规物品一律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清出赛场。比赛结束后裁判员要命令选手停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止一切操作。监督选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手撤离竞赛工位。</w:t>
      </w:r>
    </w:p>
    <w:p w14:paraId="19183F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" w:right="113" w:firstLine="664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比赛中裁判员不得主动进入工位接近选手，除非选手举手示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意需要裁判员解决比赛中出现的问题，或者是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需要裁判员对选手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的安全问题进行干预。</w:t>
      </w:r>
    </w:p>
    <w:p w14:paraId="523F19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" w:right="113" w:firstLine="65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除现场裁判，其他裁判人员在没有具体工作任务时，可在裁判人员工作区，未经裁判长允许不可进入选手操作区。</w:t>
      </w:r>
    </w:p>
    <w:p w14:paraId="59B66D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7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41" w:name="bookmark21"/>
      <w:bookmarkEnd w:id="41"/>
      <w:bookmarkStart w:id="42" w:name="_Toc30934"/>
      <w:r>
        <w:rPr>
          <w:rFonts w:hint="eastAsia" w:ascii="方正仿宋_GB2312" w:hAnsi="方正仿宋_GB2312" w:eastAsia="方正仿宋_GB2312" w:cs="方正仿宋_GB2312"/>
          <w:b/>
          <w:bCs/>
          <w:spacing w:val="3"/>
          <w:sz w:val="32"/>
          <w:szCs w:val="32"/>
          <w:lang w:eastAsia="zh-CN"/>
        </w:rPr>
        <w:t>（三）竞赛实施细则</w:t>
      </w:r>
      <w:bookmarkEnd w:id="42"/>
    </w:p>
    <w:p w14:paraId="469A6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4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1.赛前准备</w:t>
      </w:r>
    </w:p>
    <w:p w14:paraId="2DC298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2" w:firstLine="65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1）参赛选手报到时需领取参赛证卡、参赛资料、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参赛物料，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报到完毕后提前前往赛场，熟悉场地。</w:t>
      </w:r>
    </w:p>
    <w:p w14:paraId="1D67F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7" w:firstLine="62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2）赛前20分钟，到指定检录口进行检录，由检录人员核实编号，开赛后迟到15分钟的选手视为自动放弃参赛。</w:t>
      </w:r>
    </w:p>
    <w:p w14:paraId="386645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" w:firstLine="632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  <w:lang w:eastAsia="zh-CN"/>
        </w:rPr>
        <w:t>3）检录完毕，每位选手按照选手抽签工工位号到指定位置。可携带竞赛规定必备的工具、用具（如笔、草稿纸等）等。所有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通讯、照相、摄像、磁盘等工具一律不得带入比赛现场。</w:t>
      </w:r>
    </w:p>
    <w:p w14:paraId="4691F5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4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3"/>
          <w:sz w:val="32"/>
          <w:szCs w:val="32"/>
          <w:lang w:eastAsia="zh-CN"/>
        </w:rPr>
        <w:t>2.竞赛实施</w:t>
      </w:r>
    </w:p>
    <w:p w14:paraId="68743E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8" w:right="113" w:firstLine="645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1）在竞赛过程中，选手应遵守安全操作规程，接受裁判员的监督和警示，确保参赛选手人身安全及设备安全。</w:t>
      </w:r>
    </w:p>
    <w:p w14:paraId="4E9781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" w:right="113" w:firstLine="632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2）竞赛过程中严禁交头接耳，也不能相互借用工具、仪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器仪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表。各参赛选手间不能走动、交谈。</w:t>
      </w:r>
    </w:p>
    <w:p w14:paraId="255B3E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0" w:right="113" w:firstLine="62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3）由裁判长统一告知选手比赛规则、时间和流程后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，裁判长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宣布比赛正式开始并计时。比赛过程中，选手若需休息、饮水或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去洗手间，一律计算在操作时间内。</w:t>
      </w:r>
    </w:p>
    <w:p w14:paraId="386F5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3" w:firstLine="629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4）选手进入赛场后，不得擅自离开赛场，因病或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其他原因离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开赛场或终止比赛，应向裁判示意，须经赛场裁判长同意，并在赛场记录表上签字确认后，方可离开赛场并在赛场工作人员指引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下到达指定地点。</w:t>
      </w:r>
    </w:p>
    <w:p w14:paraId="063C54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3" w:firstLine="63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5）因参赛选手个人误操作造成人身安全事故或设备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故障时，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裁判长有权中止选手竞赛。如非参赛选手个人因素出现的设备或工具故障而无法继续竞赛时，参赛选手可提出更换设备或工具的要求，裁判长同意并更换后，参赛选手可继续参加竞赛，并给参赛选手补足所耽误的竞赛时间。选手自带设备和工具，赛场不负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责更换。</w:t>
      </w:r>
    </w:p>
    <w:p w14:paraId="537B92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" w:firstLine="632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6）裁判长在竞赛结束前30分钟、10分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钟进行竞赛剩余时间提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醒。裁判长发布竞赛结束指令后，未完成任务的参赛选手应立即停止操作，不得以任何理由拖延竞赛时间，并按要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求清理赛位。</w:t>
      </w:r>
    </w:p>
    <w:p w14:paraId="46AA41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113" w:firstLine="63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7）选手须按照程序提交比赛结果（任务书、报告</w:t>
      </w:r>
      <w:r>
        <w:rPr>
          <w:rFonts w:hint="eastAsia" w:ascii="方正仿宋_GB2312" w:hAnsi="方正仿宋_GB2312" w:eastAsia="方正仿宋_GB2312" w:cs="方正仿宋_GB2312"/>
          <w:spacing w:val="31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配合裁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判做好赛场情况记录，并签字确认，裁判提出签名要求时，不得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无故拒绝。</w:t>
      </w:r>
    </w:p>
    <w:p w14:paraId="0CAE8E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7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3"/>
          <w:sz w:val="32"/>
          <w:szCs w:val="32"/>
          <w:lang w:eastAsia="zh-CN"/>
        </w:rPr>
        <w:t>3.选手要求</w:t>
      </w:r>
    </w:p>
    <w:p w14:paraId="1F975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5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1）选手必须正确选择和使用工具对设备和材料进行操作，以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避免人身伤害或设备器件损坏。竞赛现场不得使用明火，或者会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产生较多火花的加工和操作方式。</w:t>
      </w:r>
    </w:p>
    <w:p w14:paraId="0AEB03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7" w:right="7" w:firstLine="62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2）选手禁止将移动电话带入比赛工位禁止比赛时使用手机、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照相机、录像机等设备，禁止携带和使用自带的任何存储设备。</w:t>
      </w:r>
    </w:p>
    <w:p w14:paraId="74EC2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firstLine="633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3）比赛日内选手比赛工具以及赛场提供的物品、资料一律不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准带离比赛工位。</w:t>
      </w:r>
    </w:p>
    <w:p w14:paraId="22B90B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firstLine="625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4）比赛时，除裁判长和现场裁判外任何人员不得主动接近选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手及其工作区域，选手有问题只能向裁判长和现场裁判反映。</w:t>
      </w:r>
    </w:p>
    <w:p w14:paraId="2FEBC6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0" w:firstLine="63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5）参赛选手在比赛期间只允许在自己的工位内工作,不准离开比赛工位，如果有特殊原因需离开工位，必须通知现场裁判，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得到允许后方可离开。</w:t>
      </w:r>
    </w:p>
    <w:p w14:paraId="032BF9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7" w:firstLine="595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6）参赛选手只允许使用自己工位上的设备和工具，除裁判长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同意才可向他人借用。</w:t>
      </w:r>
    </w:p>
    <w:p w14:paraId="492159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" w:right="112" w:firstLine="63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7）在竞赛过程中如发现问题（如设备故障等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），选手应立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即向现场裁判反映。得到同意后，选手退出到工作区外等候，等待故障处理完后方可继续比赛。如属于设备故障，补时时间为从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选手示意到故障处理结束这段时间，否则不予补时。</w:t>
      </w:r>
    </w:p>
    <w:p w14:paraId="1F667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8" w:firstLine="623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8）比赛结束铃声响起后，选手应立即停止工作。未经裁判长允许，选手不得延长比赛时间。</w:t>
      </w:r>
    </w:p>
    <w:p w14:paraId="3816A8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firstLine="628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9）评分期间，选手按裁判人员的指令要求操作设备，不允许更改、调整比赛设备及相关控制程序。</w:t>
      </w:r>
    </w:p>
    <w:p w14:paraId="5859F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29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6"/>
          <w:sz w:val="32"/>
          <w:szCs w:val="32"/>
          <w:lang w:eastAsia="zh-CN"/>
        </w:rPr>
        <w:t>4.技术人员和工作人员要求</w:t>
      </w:r>
    </w:p>
    <w:p w14:paraId="0DBC7A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5" w:firstLine="629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1）技术人员和工作人员在比赛进行过程中不得主动接触裁判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员和选手。</w:t>
      </w:r>
    </w:p>
    <w:p w14:paraId="63090C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90" w:firstLine="63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2）技术人员和工作人员在竞赛区域内不得使用手机，照相机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和摄像机等设备。</w:t>
      </w:r>
    </w:p>
    <w:p w14:paraId="6D2C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43" w:right="90" w:firstLine="59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3）技术人员和工作人员按照要求，在规定位置就坐，进行自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己的工作或者等待工作安排，不得擅自离开岗位。</w:t>
      </w:r>
    </w:p>
    <w:p w14:paraId="663E4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" w:right="90" w:firstLine="628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4）技术人员和工作人员离开竞赛区域必须向项目经理报告并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得到批准，进出竞赛区域必须进行登记。</w:t>
      </w:r>
    </w:p>
    <w:p w14:paraId="7F8AF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90" w:firstLine="63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5）技术人员按照选手的申请或者裁判长的安排，对现场设备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进行维护或鉴定等工作。</w:t>
      </w:r>
    </w:p>
    <w:p w14:paraId="1272A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4" w:right="90" w:firstLine="629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6）技术人员进入选手工位工作时，选手除了必要的问题描述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外，不得向技术人员询问其他问题，技术人员也不可随意与选手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eastAsia="zh-CN"/>
        </w:rPr>
        <w:t>交流。</w:t>
      </w:r>
    </w:p>
    <w:p w14:paraId="541476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" w:right="90" w:firstLine="63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7）技术人员进行技术鉴定或者技术处理时，选手必须停止工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作，按照裁判员的规定离开工位，等待技术人员处理完毕后，由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技术人员将处理结果通知给裁判员，由裁判员向选手告知处理结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  <w:lang w:eastAsia="zh-CN"/>
        </w:rPr>
        <w:t>果。</w:t>
      </w:r>
    </w:p>
    <w:p w14:paraId="30097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4"/>
          <w:sz w:val="32"/>
          <w:szCs w:val="32"/>
          <w:lang w:eastAsia="zh-CN"/>
        </w:rPr>
        <w:t>5.项目特殊规定</w:t>
      </w:r>
    </w:p>
    <w:p w14:paraId="76225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4" w:firstLine="65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1）选手携带的工具箱必须提前到位，在竞赛前一天进入赛场，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并完全打开接受裁判员检查，凡是不符合安全规范的工具将会被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禁止携带和使用。</w:t>
      </w:r>
    </w:p>
    <w:p w14:paraId="1DBE44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90" w:firstLine="632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2）选手在竞赛过程中，不得携带带有模具性质的制备件，或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者具有明显得利的单一功能自制备件，也不得携带赛场已经明确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提供的设备备件和材料备料。</w:t>
      </w:r>
    </w:p>
    <w:p w14:paraId="27651A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4" w:right="203" w:firstLine="633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3）在竞赛过程中，选手不得再将其他工具、材料、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设备和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资料携带入竞赛区域，也不得接受未经裁判长许可的任何人从场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外传递的任何物品，违反者将被取消当天评分子项的评分。</w:t>
      </w:r>
    </w:p>
    <w:p w14:paraId="6CBEDA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90" w:firstLine="63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4）在竞赛过程中，选手不得进入其他选手工作区域，不得干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扰或影响其他选手比赛，经过提示或警告仍不改正者，将取消该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选手的竞赛成绩，禁止该选手继续比赛。</w:t>
      </w:r>
    </w:p>
    <w:p w14:paraId="70CDD8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" w:right="90" w:firstLine="618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5）在竞赛过程中，因为选手个人原因（竞赛期间饮食、去卫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生间、受伤处理等）造成的时间损耗，不对选手进行补时。</w:t>
      </w:r>
    </w:p>
    <w:p w14:paraId="3D99D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90" w:firstLine="63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6）在竞赛期间，当竞赛赛场提供的设备损坏时，如果赛场有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备用设备，将给选手进行更换；如果没有备用设备，则选手需要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自行想办法解决问题。由于设备损坏造成的时间损失，不对选手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进行补时。</w:t>
      </w:r>
    </w:p>
    <w:p w14:paraId="269E5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90" w:firstLine="63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7）当选手发现竞赛赛场提供的材料不足时，需要向现场裁判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提出申请，由场地技术人员进行增补，增补材料不计入测评分。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选手等待材料增补的时间，不对选手进行补时。</w:t>
      </w:r>
    </w:p>
    <w:p w14:paraId="235A0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" w:firstLine="63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  <w:lang w:eastAsia="zh-CN"/>
        </w:rPr>
        <w:t>8）由于计算机蓝屏、死机或整个工作区掉电造成的时间损失，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将对选手进行补时。但是由于任何原因造成的选手程序或软件成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果丢失和损坏，后果由选手自行承担。</w:t>
      </w:r>
    </w:p>
    <w:p w14:paraId="509B51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8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43" w:name="bookmark23"/>
      <w:bookmarkEnd w:id="43"/>
      <w:bookmarkStart w:id="44" w:name="_Toc1480"/>
      <w:r>
        <w:rPr>
          <w:rFonts w:hint="eastAsia" w:ascii="方正仿宋_GB2312" w:hAnsi="方正仿宋_GB2312" w:eastAsia="方正仿宋_GB2312" w:cs="方正仿宋_GB2312"/>
          <w:b/>
          <w:bCs/>
          <w:spacing w:val="3"/>
          <w:sz w:val="32"/>
          <w:szCs w:val="32"/>
          <w:lang w:eastAsia="zh-CN"/>
        </w:rPr>
        <w:t>（四）技术违规处理</w:t>
      </w:r>
      <w:bookmarkEnd w:id="44"/>
    </w:p>
    <w:p w14:paraId="7181D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" w:right="203" w:firstLine="643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1.不得携带其他未经组委会认可的设备、工具、机具、材料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等参赛，不听劝告的取消比赛资格。</w:t>
      </w:r>
    </w:p>
    <w:p w14:paraId="1E327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" w:right="203" w:firstLine="629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2.竞赛过程中，选手不得接受场外送进的材料、加工过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的半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成品等。</w:t>
      </w:r>
    </w:p>
    <w:p w14:paraId="123E6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0" w:right="203" w:firstLine="60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3.选手不得损坏、拆卸、改装赛场提供的设备、工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具和工作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eastAsia="zh-CN"/>
        </w:rPr>
        <w:t>台等设施。</w:t>
      </w:r>
    </w:p>
    <w:p w14:paraId="7F0198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firstLine="627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4.选手不得在任何竞赛区域、位置、赛件上作任何涉嫌作弊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的标记。如比赛开始前发现有明显痕迹，可上报裁判员进行处理，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严重者可按作弊处理。</w:t>
      </w:r>
    </w:p>
    <w:p w14:paraId="7B418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4" w:right="88" w:firstLine="633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5.在完成竞赛任务的过程中，因操作不当导致事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故，扣10-20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分，情况严重者取消比赛资格。</w:t>
      </w:r>
    </w:p>
    <w:p w14:paraId="1BF28E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03" w:firstLine="63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6.因违规操作损坏赛场提供的设备、污染赛场环境等不符合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职业规范的行为，视情节扣5-10分。</w:t>
      </w:r>
    </w:p>
    <w:p w14:paraId="434B89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90" w:firstLine="63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7.扰乱赛场秩序，干扰裁判员工作，视情节扣5-10分，情况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严重者取消比赛资格。</w:t>
      </w:r>
    </w:p>
    <w:p w14:paraId="43DA80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8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45" w:name="bookmark25"/>
      <w:bookmarkEnd w:id="45"/>
      <w:bookmarkStart w:id="46" w:name="_Toc4966"/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32"/>
          <w:szCs w:val="32"/>
          <w:lang w:eastAsia="zh-CN"/>
        </w:rPr>
        <w:t>（五）问题或争议处理</w:t>
      </w:r>
      <w:bookmarkEnd w:id="46"/>
    </w:p>
    <w:p w14:paraId="3090EE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4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对竞赛期间出现的问题或争议按以下程序解决：</w:t>
      </w:r>
    </w:p>
    <w:p w14:paraId="43177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" w:right="90" w:firstLine="65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1.竞赛项目内解决。参赛选手、裁判员发现竞赛过程中存在</w:t>
      </w: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  <w:lang w:eastAsia="zh-CN"/>
        </w:rPr>
        <w:t>问题或争议，应向项目裁判长反映。项目裁判长依据相关规定处理或组织比赛现场裁判员研究解决。处理意见需比赛现场全体裁判员表决的，须获全体裁判员半数以上通过。最终处理意见应及时告知意见反映人，并填写《职业技能大赛问题或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争议处理记录表》。</w:t>
      </w:r>
    </w:p>
    <w:p w14:paraId="781E2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0" w:right="90" w:firstLine="604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sz w:val="32"/>
          <w:szCs w:val="32"/>
          <w:lang w:eastAsia="zh-CN"/>
        </w:rPr>
        <w:t>2.监督仲裁组解决。对项目内处理结果有异议的，在规定时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间内，各参赛队领队可向监督仲裁组出具署名的书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面反映材料并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举证。</w:t>
      </w:r>
    </w:p>
    <w:p w14:paraId="75A2C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  <w:bookmarkStart w:id="47" w:name="bookmark27"/>
      <w:bookmarkEnd w:id="47"/>
    </w:p>
    <w:p w14:paraId="0E057E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68D703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6B43C0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621A27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1A0BE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66BC8E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19FA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062EFF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24FA77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5BC988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3C8F9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7EF20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5DEDB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3BD6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29FBE5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0E27A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41FA8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37772B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2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48" w:name="_Toc7457"/>
      <w:r>
        <w:rPr>
          <w:rFonts w:hint="eastAsia" w:ascii="黑体" w:hAnsi="黑体" w:eastAsia="黑体" w:cs="黑体"/>
          <w:b/>
          <w:bCs/>
          <w:spacing w:val="5"/>
          <w:sz w:val="32"/>
          <w:szCs w:val="32"/>
          <w:lang w:eastAsia="zh-CN"/>
        </w:rPr>
        <w:t>四、竞赛场地、设施设备等安排</w:t>
      </w:r>
      <w:bookmarkEnd w:id="48"/>
    </w:p>
    <w:p w14:paraId="71D3B6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8"/>
        <w:textAlignment w:val="baseline"/>
        <w:outlineLvl w:val="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bookmarkStart w:id="49" w:name="bookmark29"/>
      <w:bookmarkEnd w:id="49"/>
      <w:bookmarkStart w:id="50" w:name="_Toc14428"/>
      <w:r>
        <w:rPr>
          <w:rFonts w:hint="eastAsia" w:ascii="方正楷体_GB2312" w:hAnsi="方正楷体_GB2312" w:eastAsia="方正楷体_GB2312" w:cs="方正楷体_GB2312"/>
          <w:b/>
          <w:bCs/>
          <w:spacing w:val="3"/>
          <w:sz w:val="32"/>
          <w:szCs w:val="32"/>
          <w:lang w:eastAsia="zh-CN"/>
        </w:rPr>
        <w:t>（一）赛场规格要求</w:t>
      </w:r>
      <w:bookmarkEnd w:id="50"/>
    </w:p>
    <w:p w14:paraId="621156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赛场分操作区和非操作区，具体安排如下：</w:t>
      </w:r>
    </w:p>
    <w:p w14:paraId="4E410E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操作区：指赛场竞赛工位区域，用于选手竞赛操作使用。</w:t>
      </w:r>
    </w:p>
    <w:p w14:paraId="30C7D2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 w:firstLine="647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非操作区：设备技术支持室、登分与裁判长室、裁判休息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室、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选手讨论/休息区。</w:t>
      </w:r>
    </w:p>
    <w:p w14:paraId="7CED8D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3" w:right="105" w:firstLine="629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设备技术支持室：用于备用设备、器材存放及现场技术支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持人员等候。</w:t>
      </w:r>
    </w:p>
    <w:p w14:paraId="40613C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 w:right="105" w:firstLine="622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登分与裁判长室：用于竞赛项目分数统计、汇总等。处理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涉密文件等。</w:t>
      </w:r>
    </w:p>
    <w:p w14:paraId="7CD43D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48"/>
        <w:textAlignment w:val="baseline"/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裁判室：裁判员培训、讨论等。</w:t>
      </w:r>
    </w:p>
    <w:p w14:paraId="2F96DF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 xml:space="preserve">    4.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选手讨论/休息区：用于开赛前技术宣导、赛场纪律说明、</w:t>
      </w:r>
    </w:p>
    <w:p w14:paraId="4A0D2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/>
        <w:textAlignment w:val="baseline"/>
        <w:outlineLvl w:val="1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选手讨论与休息。</w:t>
      </w:r>
    </w:p>
    <w:p w14:paraId="76B336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8"/>
        <w:textAlignment w:val="baseline"/>
        <w:outlineLvl w:val="0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bookmarkStart w:id="51" w:name="bookmark33"/>
      <w:bookmarkEnd w:id="51"/>
      <w:bookmarkStart w:id="52" w:name="bookmark31"/>
      <w:bookmarkEnd w:id="52"/>
      <w:bookmarkStart w:id="53" w:name="_Toc3286"/>
      <w:r>
        <w:rPr>
          <w:rFonts w:hint="eastAsia" w:ascii="方正楷体_GB2312" w:hAnsi="方正楷体_GB2312" w:eastAsia="方正楷体_GB2312" w:cs="方正楷体_GB2312"/>
          <w:b/>
          <w:bCs/>
          <w:spacing w:val="4"/>
          <w:sz w:val="32"/>
          <w:szCs w:val="32"/>
          <w:lang w:eastAsia="zh-CN"/>
        </w:rPr>
        <w:t>（二）基础设施设备清单</w:t>
      </w:r>
      <w:bookmarkEnd w:id="53"/>
    </w:p>
    <w:p w14:paraId="54442E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12" w:firstLine="642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根据竞赛举办地的情况，赛场使用的设备和耗材可能与技术文件有少量出入，在正式竞赛前，设备和耗材的最终确认列表会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在竞赛网站上发布。</w:t>
      </w:r>
    </w:p>
    <w:p w14:paraId="56A6DD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5"/>
        <w:textAlignment w:val="baseline"/>
        <w:outlineLvl w:val="1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32"/>
          <w:szCs w:val="32"/>
          <w:lang w:eastAsia="zh-CN"/>
        </w:rPr>
        <w:t>1.竞赛设备及要求</w:t>
      </w:r>
    </w:p>
    <w:p w14:paraId="5A9A7C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根据专家组对核心技能的要求以及命题的需要，比赛设备应由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PLC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电气控制实训平台、电力拖动实训平台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、立式塑胶机控制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电路故障诊断实训平台、3D数字孪生仿真系统等组成。具体竞赛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设备清单和材料清单见表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-表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。</w:t>
      </w:r>
    </w:p>
    <w:p w14:paraId="5B9244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80" w:lineRule="exact"/>
        <w:ind w:left="3246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eastAsia="zh-CN"/>
        </w:rPr>
      </w:pPr>
    </w:p>
    <w:p w14:paraId="3C6E7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80" w:lineRule="exact"/>
        <w:ind w:left="324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eastAsia="zh-CN"/>
        </w:rPr>
        <w:t>主要竞赛设备清单</w:t>
      </w:r>
    </w:p>
    <w:tbl>
      <w:tblPr>
        <w:tblStyle w:val="11"/>
        <w:tblW w:w="887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037"/>
        <w:gridCol w:w="3901"/>
        <w:gridCol w:w="668"/>
        <w:gridCol w:w="701"/>
        <w:gridCol w:w="811"/>
      </w:tblGrid>
      <w:tr w14:paraId="2BB36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5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694920F">
            <w:pPr>
              <w:pStyle w:val="12"/>
              <w:spacing w:before="49" w:line="215" w:lineRule="auto"/>
              <w:ind w:left="166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2037" w:type="dxa"/>
            <w:tcBorders>
              <w:top w:val="single" w:color="000000" w:sz="10" w:space="0"/>
            </w:tcBorders>
            <w:vAlign w:val="top"/>
          </w:tcPr>
          <w:p w14:paraId="79E7C310">
            <w:pPr>
              <w:pStyle w:val="12"/>
              <w:spacing w:before="49" w:line="215" w:lineRule="auto"/>
              <w:ind w:left="571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配置名称</w:t>
            </w:r>
          </w:p>
        </w:tc>
        <w:tc>
          <w:tcPr>
            <w:tcW w:w="3901" w:type="dxa"/>
            <w:tcBorders>
              <w:top w:val="single" w:color="000000" w:sz="10" w:space="0"/>
            </w:tcBorders>
            <w:vAlign w:val="top"/>
          </w:tcPr>
          <w:p w14:paraId="70E2E48D">
            <w:pPr>
              <w:pStyle w:val="12"/>
              <w:spacing w:before="49" w:line="215" w:lineRule="auto"/>
              <w:ind w:left="150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  <w:t>规格型号</w:t>
            </w:r>
          </w:p>
        </w:tc>
        <w:tc>
          <w:tcPr>
            <w:tcW w:w="668" w:type="dxa"/>
            <w:tcBorders>
              <w:top w:val="single" w:color="000000" w:sz="10" w:space="0"/>
            </w:tcBorders>
            <w:vAlign w:val="top"/>
          </w:tcPr>
          <w:p w14:paraId="33749D5E">
            <w:pPr>
              <w:pStyle w:val="12"/>
              <w:spacing w:before="49" w:line="215" w:lineRule="auto"/>
              <w:ind w:left="142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4"/>
                <w:szCs w:val="24"/>
              </w:rPr>
              <w:t>单位</w:t>
            </w:r>
          </w:p>
        </w:tc>
        <w:tc>
          <w:tcPr>
            <w:tcW w:w="701" w:type="dxa"/>
            <w:tcBorders>
              <w:top w:val="single" w:color="000000" w:sz="10" w:space="0"/>
            </w:tcBorders>
            <w:vAlign w:val="top"/>
          </w:tcPr>
          <w:p w14:paraId="5A19B4FD">
            <w:pPr>
              <w:pStyle w:val="12"/>
              <w:spacing w:before="49" w:line="215" w:lineRule="auto"/>
              <w:ind w:left="15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8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6D0FB1">
            <w:pPr>
              <w:pStyle w:val="12"/>
              <w:spacing w:before="49" w:line="215" w:lineRule="auto"/>
              <w:ind w:left="203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25BB2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3612AFD1">
            <w:pPr>
              <w:pStyle w:val="12"/>
              <w:spacing w:before="96" w:line="181" w:lineRule="auto"/>
              <w:ind w:left="2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8" w:type="dxa"/>
            <w:gridSpan w:val="5"/>
            <w:tcBorders>
              <w:right w:val="single" w:color="000000" w:sz="10" w:space="0"/>
            </w:tcBorders>
            <w:vAlign w:val="top"/>
          </w:tcPr>
          <w:p w14:paraId="7C99910F">
            <w:pPr>
              <w:pStyle w:val="12"/>
              <w:spacing w:before="49" w:line="220" w:lineRule="auto"/>
              <w:ind w:left="7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PLC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电气控制平台</w:t>
            </w:r>
          </w:p>
        </w:tc>
      </w:tr>
      <w:tr w14:paraId="1B7DC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5AD56BC1">
            <w:pPr>
              <w:pStyle w:val="12"/>
              <w:spacing w:before="200" w:line="224" w:lineRule="auto"/>
              <w:ind w:left="2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1)</w:t>
            </w:r>
          </w:p>
        </w:tc>
        <w:tc>
          <w:tcPr>
            <w:tcW w:w="2037" w:type="dxa"/>
            <w:vAlign w:val="top"/>
          </w:tcPr>
          <w:p w14:paraId="1BB1743F">
            <w:pPr>
              <w:pStyle w:val="12"/>
              <w:spacing w:before="200" w:line="221" w:lineRule="auto"/>
              <w:ind w:left="87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主体平台</w:t>
            </w:r>
          </w:p>
        </w:tc>
        <w:tc>
          <w:tcPr>
            <w:tcW w:w="3901" w:type="dxa"/>
            <w:vAlign w:val="top"/>
          </w:tcPr>
          <w:p w14:paraId="130F3313">
            <w:pPr>
              <w:pStyle w:val="12"/>
              <w:spacing w:before="42" w:line="222" w:lineRule="auto"/>
              <w:ind w:left="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整体尺寸： W800*D700*H1829mm</w:t>
            </w:r>
          </w:p>
          <w:p w14:paraId="1F19A27A">
            <w:pPr>
              <w:pStyle w:val="12"/>
              <w:spacing w:before="23" w:line="206" w:lineRule="auto"/>
              <w:ind w:left="1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网孔板尺寸：</w:t>
            </w:r>
            <w:r>
              <w:rPr>
                <w:rFonts w:hint="eastAsia" w:ascii="方正仿宋_GB2312" w:hAnsi="方正仿宋_GB2312" w:eastAsia="方正仿宋_GB2312" w:cs="方正仿宋_GB2312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W718*D40*H1490mm</w:t>
            </w:r>
          </w:p>
        </w:tc>
        <w:tc>
          <w:tcPr>
            <w:tcW w:w="668" w:type="dxa"/>
            <w:vAlign w:val="top"/>
          </w:tcPr>
          <w:p w14:paraId="59BB6E4B">
            <w:pPr>
              <w:pStyle w:val="12"/>
              <w:spacing w:before="200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729BB199">
            <w:pPr>
              <w:pStyle w:val="12"/>
              <w:spacing w:before="241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550F114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5489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493D25BD"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DFB4AC6"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86D356F"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736616D">
            <w:pPr>
              <w:pStyle w:val="12"/>
              <w:spacing w:before="78" w:line="224" w:lineRule="auto"/>
              <w:ind w:left="24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2)</w:t>
            </w:r>
          </w:p>
        </w:tc>
        <w:tc>
          <w:tcPr>
            <w:tcW w:w="2037" w:type="dxa"/>
            <w:vAlign w:val="top"/>
          </w:tcPr>
          <w:p w14:paraId="29CDB9A0"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B1841BB"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CB59EA"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1A6A17D">
            <w:pPr>
              <w:pStyle w:val="12"/>
              <w:spacing w:before="78" w:line="221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智能物联网模块</w:t>
            </w:r>
          </w:p>
        </w:tc>
        <w:tc>
          <w:tcPr>
            <w:tcW w:w="3901" w:type="dxa"/>
            <w:vAlign w:val="top"/>
          </w:tcPr>
          <w:p w14:paraId="5F35F44C">
            <w:pPr>
              <w:pStyle w:val="12"/>
              <w:spacing w:before="46" w:line="222" w:lineRule="auto"/>
              <w:ind w:left="9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通讯方式：</w:t>
            </w:r>
            <w:r>
              <w:rPr>
                <w:rFonts w:hint="eastAsia" w:ascii="方正仿宋_GB2312" w:hAnsi="方正仿宋_GB2312" w:eastAsia="方正仿宋_GB2312" w:cs="方正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4G；</w:t>
            </w:r>
          </w:p>
          <w:p w14:paraId="26E44B1D">
            <w:pPr>
              <w:pStyle w:val="12"/>
              <w:spacing w:before="23" w:line="232" w:lineRule="auto"/>
              <w:ind w:left="85" w:right="225" w:firstLine="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监控数据：设备电压、电流、通电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状态、电箱温度等信息；</w:t>
            </w:r>
          </w:p>
          <w:p w14:paraId="046D5BF7">
            <w:pPr>
              <w:pStyle w:val="12"/>
              <w:spacing w:before="31" w:line="227" w:lineRule="auto"/>
              <w:ind w:left="87" w:right="225" w:firstLine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通过4G网络采集设备功率、电压、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电流、温度等信息，经过数据处理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后上传到服务器平台云平台，实时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监控设备状态。</w:t>
            </w:r>
          </w:p>
        </w:tc>
        <w:tc>
          <w:tcPr>
            <w:tcW w:w="668" w:type="dxa"/>
            <w:vAlign w:val="top"/>
          </w:tcPr>
          <w:p w14:paraId="39F125B6"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61C6375"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18A7DE6"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121DDC9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44967B2F"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18539E3"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6DB1916"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0C4EB27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6A3425D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955A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736CE635">
            <w:pPr>
              <w:pStyle w:val="12"/>
              <w:spacing w:before="206" w:line="224" w:lineRule="auto"/>
              <w:ind w:left="24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3)</w:t>
            </w:r>
          </w:p>
        </w:tc>
        <w:tc>
          <w:tcPr>
            <w:tcW w:w="2037" w:type="dxa"/>
            <w:vAlign w:val="top"/>
          </w:tcPr>
          <w:p w14:paraId="2D5CD462">
            <w:pPr>
              <w:pStyle w:val="12"/>
              <w:spacing w:before="206" w:line="223" w:lineRule="auto"/>
              <w:ind w:left="10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电源模块</w:t>
            </w:r>
          </w:p>
        </w:tc>
        <w:tc>
          <w:tcPr>
            <w:tcW w:w="3901" w:type="dxa"/>
            <w:vAlign w:val="top"/>
          </w:tcPr>
          <w:p w14:paraId="25B40046">
            <w:pPr>
              <w:pStyle w:val="12"/>
              <w:spacing w:before="47" w:line="224" w:lineRule="auto"/>
              <w:ind w:left="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直流电源输出：</w:t>
            </w:r>
            <w:r>
              <w:rPr>
                <w:rFonts w:hint="eastAsia" w:ascii="方正仿宋_GB2312" w:hAnsi="方正仿宋_GB2312" w:eastAsia="方正仿宋_GB2312" w:cs="方正仿宋_GB2312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DC24V/6.5A</w:t>
            </w:r>
            <w:r>
              <w:rPr>
                <w:rFonts w:hint="eastAsia" w:ascii="方正仿宋_GB2312" w:hAnsi="方正仿宋_GB2312" w:eastAsia="方正仿宋_GB2312" w:cs="方正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，两组</w:t>
            </w:r>
          </w:p>
          <w:p w14:paraId="0661B25B">
            <w:pPr>
              <w:pStyle w:val="12"/>
              <w:spacing w:before="21" w:line="205" w:lineRule="auto"/>
              <w:ind w:left="9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交流电源输出：</w:t>
            </w:r>
            <w:r>
              <w:rPr>
                <w:rFonts w:hint="eastAsia" w:ascii="方正仿宋_GB2312" w:hAnsi="方正仿宋_GB2312" w:eastAsia="方正仿宋_GB2312" w:cs="方正仿宋_GB2312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AC380V、AC220V</w:t>
            </w:r>
          </w:p>
        </w:tc>
        <w:tc>
          <w:tcPr>
            <w:tcW w:w="668" w:type="dxa"/>
            <w:vAlign w:val="top"/>
          </w:tcPr>
          <w:p w14:paraId="2EA1B04B">
            <w:pPr>
              <w:pStyle w:val="12"/>
              <w:spacing w:before="206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7BA91A5B">
            <w:pPr>
              <w:pStyle w:val="12"/>
              <w:spacing w:before="247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41E0A790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ED05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4A6A1FD5"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9C3D1BB"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C3229F8">
            <w:pPr>
              <w:spacing w:line="25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7E54280">
            <w:pPr>
              <w:pStyle w:val="12"/>
              <w:spacing w:before="78" w:line="224" w:lineRule="auto"/>
              <w:ind w:left="23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4)</w:t>
            </w:r>
          </w:p>
        </w:tc>
        <w:tc>
          <w:tcPr>
            <w:tcW w:w="2037" w:type="dxa"/>
            <w:vAlign w:val="top"/>
          </w:tcPr>
          <w:p w14:paraId="5A4A3041"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5893FC2">
            <w:pPr>
              <w:spacing w:line="25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C60F5FA">
            <w:pPr>
              <w:spacing w:line="25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E73FE51">
            <w:pPr>
              <w:pStyle w:val="12"/>
              <w:spacing w:before="78" w:line="223" w:lineRule="auto"/>
              <w:ind w:left="6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PLC模块</w:t>
            </w:r>
          </w:p>
        </w:tc>
        <w:tc>
          <w:tcPr>
            <w:tcW w:w="3901" w:type="dxa"/>
            <w:vAlign w:val="top"/>
          </w:tcPr>
          <w:p w14:paraId="56E9C4D1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西门子PLC1200</w:t>
            </w:r>
          </w:p>
          <w:p w14:paraId="51A726B9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1个CPU1215C DC/DC/DC型PLC，紧凑型CPU，2个PROFINET 通讯口，集成输入/输出：14 DI 24V直流输入，10DQ晶体管输出24V直流，2AI 模拟量输入0-10V DC，2AQe模拟量输出0-20mA DC，供电：直流DC 20.4-28.8 V，可编程数据存储区：125KB 。</w:t>
            </w:r>
          </w:p>
          <w:p w14:paraId="4236079D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1个西门子SM1234 AI4/AO2模拟量模块，4个模拟量输入/ 2路模拟量输出</w:t>
            </w:r>
          </w:p>
          <w:p w14:paraId="2CD22715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数字量输入输出模块：16输入24V DC/16输出继电器</w:t>
            </w:r>
          </w:p>
          <w:p w14:paraId="65436C67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软件：博图 V1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68" w:type="dxa"/>
            <w:vAlign w:val="top"/>
          </w:tcPr>
          <w:p w14:paraId="576EB524"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B56CA8C">
            <w:pPr>
              <w:spacing w:line="24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8560D84">
            <w:pPr>
              <w:spacing w:line="25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8D7BAD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0872B94F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686D153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C20DF54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0C237C2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6D89B8D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9F46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3CFDC419">
            <w:pPr>
              <w:spacing w:line="28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B3334D4">
            <w:pPr>
              <w:pStyle w:val="12"/>
              <w:spacing w:before="78" w:line="224" w:lineRule="auto"/>
              <w:ind w:left="24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5)</w:t>
            </w:r>
          </w:p>
        </w:tc>
        <w:tc>
          <w:tcPr>
            <w:tcW w:w="2037" w:type="dxa"/>
            <w:vAlign w:val="top"/>
          </w:tcPr>
          <w:p w14:paraId="3C8008FA">
            <w:pPr>
              <w:spacing w:line="28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D69ECBE">
            <w:pPr>
              <w:pStyle w:val="12"/>
              <w:spacing w:before="78" w:line="223" w:lineRule="auto"/>
              <w:ind w:left="7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触摸屏模块</w:t>
            </w:r>
          </w:p>
        </w:tc>
        <w:tc>
          <w:tcPr>
            <w:tcW w:w="3901" w:type="dxa"/>
            <w:vAlign w:val="top"/>
          </w:tcPr>
          <w:p w14:paraId="7D92165D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品牌：昆仑通态</w:t>
            </w:r>
          </w:p>
          <w:p w14:paraId="454E13D9">
            <w:pPr>
              <w:pStyle w:val="12"/>
              <w:spacing w:before="57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型号：TPC70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kt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 xml:space="preserve"> 7"TFT液晶屏McgsPro 3.3.2.6187 昆仑通泰组态软件，适用“TPC7032kt版”触摸屏编程使用 </w:t>
            </w:r>
          </w:p>
        </w:tc>
        <w:tc>
          <w:tcPr>
            <w:tcW w:w="668" w:type="dxa"/>
            <w:vAlign w:val="top"/>
          </w:tcPr>
          <w:p w14:paraId="23AE4B69">
            <w:pPr>
              <w:spacing w:line="28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ADB594D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1548BD77">
            <w:pPr>
              <w:spacing w:line="32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3A514D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4ADE80C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1E8D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115D0E16">
            <w:pPr>
              <w:spacing w:line="25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2BCB178"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21CE458"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EA068ED">
            <w:pPr>
              <w:pStyle w:val="12"/>
              <w:spacing w:before="78" w:line="224" w:lineRule="auto"/>
              <w:ind w:left="2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6)</w:t>
            </w:r>
          </w:p>
        </w:tc>
        <w:tc>
          <w:tcPr>
            <w:tcW w:w="2037" w:type="dxa"/>
            <w:vAlign w:val="top"/>
          </w:tcPr>
          <w:p w14:paraId="483CF27F">
            <w:pPr>
              <w:spacing w:line="25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615E738"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F4D3C88"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547AF7E">
            <w:pPr>
              <w:pStyle w:val="12"/>
              <w:spacing w:before="78" w:line="224" w:lineRule="auto"/>
              <w:ind w:left="8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变频器</w:t>
            </w:r>
          </w:p>
        </w:tc>
        <w:tc>
          <w:tcPr>
            <w:tcW w:w="3901" w:type="dxa"/>
            <w:vAlign w:val="top"/>
          </w:tcPr>
          <w:p w14:paraId="744A2302">
            <w:pPr>
              <w:pStyle w:val="12"/>
              <w:spacing w:before="22" w:line="187" w:lineRule="auto"/>
              <w:ind w:firstLine="222" w:firstLineChars="100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G120C变频器</w:t>
            </w:r>
          </w:p>
          <w:p w14:paraId="05A6110F">
            <w:pPr>
              <w:pStyle w:val="12"/>
              <w:spacing w:before="22" w:line="187" w:lineRule="auto"/>
              <w:ind w:left="77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a)品牌：西门子</w:t>
            </w:r>
          </w:p>
          <w:p w14:paraId="32D958A9">
            <w:pPr>
              <w:pStyle w:val="12"/>
              <w:spacing w:before="22" w:line="187" w:lineRule="auto"/>
              <w:ind w:left="77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b)G120C标准三相变频器</w:t>
            </w:r>
          </w:p>
          <w:p w14:paraId="23FF6D18">
            <w:pPr>
              <w:pStyle w:val="12"/>
              <w:spacing w:before="22" w:line="187" w:lineRule="auto"/>
              <w:ind w:left="77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c)功率：0.75KW；</w:t>
            </w:r>
          </w:p>
          <w:p w14:paraId="790D4E1F">
            <w:pPr>
              <w:pStyle w:val="12"/>
              <w:spacing w:before="22" w:line="187" w:lineRule="auto"/>
              <w:ind w:left="77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d)输入电压：AC380V</w:t>
            </w:r>
          </w:p>
          <w:p w14:paraId="1728DD05">
            <w:pPr>
              <w:pStyle w:val="12"/>
              <w:spacing w:before="22" w:line="187" w:lineRule="auto"/>
              <w:ind w:left="77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e)集成6路数字量输入，2路数字量输出，1路模拟量输入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1路模拟量输出，集成式安全转矩切断支持PROFINET。</w:t>
            </w:r>
          </w:p>
          <w:p w14:paraId="69B6E09A">
            <w:pPr>
              <w:pStyle w:val="12"/>
              <w:spacing w:before="22" w:line="187" w:lineRule="auto"/>
              <w:ind w:left="77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配套B0P操作面板。</w:t>
            </w:r>
          </w:p>
        </w:tc>
        <w:tc>
          <w:tcPr>
            <w:tcW w:w="668" w:type="dxa"/>
            <w:vAlign w:val="top"/>
          </w:tcPr>
          <w:p w14:paraId="15AD7C05">
            <w:pPr>
              <w:spacing w:line="25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DF89B2D"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073AEBB"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248FF54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37AC0B9A">
            <w:pPr>
              <w:spacing w:line="26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BD2D789">
            <w:pPr>
              <w:spacing w:line="26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825CE22">
            <w:pPr>
              <w:spacing w:line="26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3CE5BF5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7A2B8AD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2100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6D54FB38">
            <w:pPr>
              <w:spacing w:line="44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6F275A3">
            <w:pPr>
              <w:pStyle w:val="12"/>
              <w:spacing w:before="78" w:line="224" w:lineRule="auto"/>
              <w:ind w:left="24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7)</w:t>
            </w:r>
          </w:p>
        </w:tc>
        <w:tc>
          <w:tcPr>
            <w:tcW w:w="2037" w:type="dxa"/>
            <w:vAlign w:val="top"/>
          </w:tcPr>
          <w:p w14:paraId="07D6C95A">
            <w:pPr>
              <w:spacing w:line="44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FD310F7">
            <w:pPr>
              <w:pStyle w:val="12"/>
              <w:spacing w:before="78" w:line="222" w:lineRule="auto"/>
              <w:ind w:left="8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伺服系统</w:t>
            </w:r>
          </w:p>
        </w:tc>
        <w:tc>
          <w:tcPr>
            <w:tcW w:w="3901" w:type="dxa"/>
            <w:vAlign w:val="top"/>
          </w:tcPr>
          <w:p w14:paraId="4AC41334">
            <w:pPr>
              <w:pStyle w:val="12"/>
              <w:spacing w:before="59" w:line="165" w:lineRule="auto"/>
              <w:ind w:left="70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SV660系列伺服系统</w:t>
            </w:r>
          </w:p>
          <w:p w14:paraId="25112B54">
            <w:pPr>
              <w:pStyle w:val="12"/>
              <w:spacing w:before="59" w:line="165" w:lineRule="auto"/>
              <w:ind w:left="70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a)品牌：汇川；</w:t>
            </w:r>
          </w:p>
          <w:p w14:paraId="0979A4B5">
            <w:pPr>
              <w:pStyle w:val="12"/>
              <w:spacing w:before="59" w:line="165" w:lineRule="auto"/>
              <w:ind w:left="70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b)型号：SV660AS1R6I；</w:t>
            </w:r>
          </w:p>
          <w:p w14:paraId="28CD1866">
            <w:pPr>
              <w:pStyle w:val="12"/>
              <w:spacing w:before="59" w:line="165" w:lineRule="auto"/>
              <w:ind w:left="70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c)主电路电源：单相 AC200V-240V，±%50/60Hz；</w:t>
            </w:r>
          </w:p>
          <w:p w14:paraId="34DDCCFE">
            <w:pPr>
              <w:pStyle w:val="12"/>
              <w:spacing w:before="59" w:line="165" w:lineRule="auto"/>
              <w:ind w:left="70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d)连续输出电流:1.6A ；</w:t>
            </w:r>
          </w:p>
          <w:p w14:paraId="6AB560C6">
            <w:pPr>
              <w:pStyle w:val="12"/>
              <w:spacing w:before="59" w:line="165" w:lineRule="auto"/>
              <w:ind w:left="7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e)最大输出电流：5.8A；</w:t>
            </w:r>
          </w:p>
        </w:tc>
        <w:tc>
          <w:tcPr>
            <w:tcW w:w="668" w:type="dxa"/>
            <w:vAlign w:val="top"/>
          </w:tcPr>
          <w:p w14:paraId="29033968">
            <w:pPr>
              <w:spacing w:line="44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97A9AA8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740C6105">
            <w:pPr>
              <w:spacing w:line="24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09CAB43">
            <w:pPr>
              <w:spacing w:line="24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CCCE3C2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4C0C8AA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2625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61247B3F">
            <w:pPr>
              <w:spacing w:line="29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5BE1275">
            <w:pPr>
              <w:pStyle w:val="12"/>
              <w:spacing w:before="78" w:line="224" w:lineRule="auto"/>
              <w:ind w:left="23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8)</w:t>
            </w:r>
          </w:p>
        </w:tc>
        <w:tc>
          <w:tcPr>
            <w:tcW w:w="2037" w:type="dxa"/>
            <w:vAlign w:val="top"/>
          </w:tcPr>
          <w:p w14:paraId="2B98F383">
            <w:pPr>
              <w:spacing w:line="29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A607BD0">
            <w:pPr>
              <w:pStyle w:val="12"/>
              <w:spacing w:before="78" w:line="224" w:lineRule="auto"/>
              <w:ind w:left="8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步进系统</w:t>
            </w:r>
          </w:p>
        </w:tc>
        <w:tc>
          <w:tcPr>
            <w:tcW w:w="3901" w:type="dxa"/>
            <w:vAlign w:val="top"/>
          </w:tcPr>
          <w:p w14:paraId="45F1947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品牌：研控</w:t>
            </w:r>
          </w:p>
          <w:p w14:paraId="75681D41">
            <w:pPr>
              <w:pStyle w:val="12"/>
              <w:spacing w:before="18" w:line="192" w:lineRule="auto"/>
              <w:ind w:left="88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型号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YKE2305M</w:t>
            </w:r>
          </w:p>
        </w:tc>
        <w:tc>
          <w:tcPr>
            <w:tcW w:w="668" w:type="dxa"/>
            <w:vAlign w:val="top"/>
          </w:tcPr>
          <w:p w14:paraId="361D9742">
            <w:pPr>
              <w:spacing w:line="294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D050746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789096FC">
            <w:pPr>
              <w:spacing w:line="33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EEC0513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14E9E1D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E6A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75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7EE190B">
            <w:pPr>
              <w:spacing w:line="30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CBE053D">
            <w:pPr>
              <w:spacing w:line="30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4556A3D">
            <w:pPr>
              <w:spacing w:line="30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5F31037">
            <w:pPr>
              <w:pStyle w:val="12"/>
              <w:spacing w:before="78" w:line="224" w:lineRule="auto"/>
              <w:ind w:left="23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9)</w:t>
            </w:r>
          </w:p>
        </w:tc>
        <w:tc>
          <w:tcPr>
            <w:tcW w:w="2037" w:type="dxa"/>
            <w:tcBorders>
              <w:bottom w:val="single" w:color="000000" w:sz="10" w:space="0"/>
            </w:tcBorders>
            <w:vAlign w:val="top"/>
          </w:tcPr>
          <w:p w14:paraId="7787D870">
            <w:pPr>
              <w:spacing w:line="30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DBB552E">
            <w:pPr>
              <w:spacing w:line="30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463F54E">
            <w:pPr>
              <w:spacing w:line="30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E2E0947">
            <w:pPr>
              <w:pStyle w:val="12"/>
              <w:spacing w:before="78" w:line="222" w:lineRule="auto"/>
              <w:ind w:left="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过程控制系统平台</w:t>
            </w:r>
          </w:p>
        </w:tc>
        <w:tc>
          <w:tcPr>
            <w:tcW w:w="3901" w:type="dxa"/>
            <w:tcBorders>
              <w:bottom w:val="single" w:color="000000" w:sz="10" w:space="0"/>
            </w:tcBorders>
            <w:vAlign w:val="top"/>
          </w:tcPr>
          <w:p w14:paraId="433DA244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规格尺寸：L1300×W840×H1829mm</w:t>
            </w:r>
          </w:p>
          <w:p w14:paraId="76B323B3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 xml:space="preserve">桌体分上下两层，上层用于加热水箱，压力水罐，各种检测传感器、电动执行器等。工作台下层安装储水箱、卧式多级泵、卧式循环泵等。 </w:t>
            </w:r>
          </w:p>
          <w:p w14:paraId="2E4B6EB1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桌体左侧安装集电箱，表面UV打印模块名称及对应的电气符号。 安装有总电源断路器、系统灯、转换开关、启动/停止按钮、多功能电能表、工业交换机模块、多回路测量显示控制仪模块等。</w:t>
            </w:r>
          </w:p>
          <w:p w14:paraId="6AEBD38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.功能组成</w:t>
            </w:r>
          </w:p>
          <w:p w14:paraId="77F1D61F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1)多功能电能表</w:t>
            </w:r>
          </w:p>
          <w:p w14:paraId="5D3CAC16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进行实时测量与显示。可以测量电能（千瓦/小时）、电压、电流、有功功率、无功功率、总功率的仪表。接线需简单方便，带网络接口，运行状态及报警指示灯。支持工业网络数据采集MODBUS-TCP工业网络协议，可与PLC等控制系统进行网络通讯。</w:t>
            </w:r>
          </w:p>
          <w:p w14:paraId="30D379A7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主要参数：</w:t>
            </w:r>
          </w:p>
          <w:p w14:paraId="4CDA29AA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（1）频率：50/60Hz；</w:t>
            </w:r>
          </w:p>
          <w:p w14:paraId="0375AF9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（2）电流规格：外接5A互感器；</w:t>
            </w:r>
          </w:p>
          <w:p w14:paraId="070AED7D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（3）开关量输出：可选无源开关量(干节点)输出；</w:t>
            </w:r>
          </w:p>
          <w:p w14:paraId="22AB3FE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（4）接线方式：三相四线、三相三线；</w:t>
            </w:r>
          </w:p>
          <w:p w14:paraId="3D07F47A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（5）TCP通讯：支持10/1 00M自适应以太网接口；</w:t>
            </w:r>
          </w:p>
          <w:p w14:paraId="2816F421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（6）工作模式：ModbusTCP</w:t>
            </w:r>
          </w:p>
          <w:p w14:paraId="1DF2088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（7）供电方式：AC/DC85-265V供电，(三相四线可选输入电压供电)；</w:t>
            </w:r>
          </w:p>
          <w:p w14:paraId="4BF8451C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（8）精度：0.5s级；</w:t>
            </w:r>
          </w:p>
          <w:p w14:paraId="1A236C6B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（9）带有液晶显示器，8位数字(000-9999999 KWh) ；</w:t>
            </w:r>
          </w:p>
          <w:p w14:paraId="227DC4ED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（10）接线报警：接线错误时报警，用提示的错误代码定位错误。</w:t>
            </w:r>
          </w:p>
          <w:p w14:paraId="612EF8E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（11）工作环境：工作温度: -20~60℃</w:t>
            </w:r>
          </w:p>
          <w:p w14:paraId="7007D1B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（12）存储环境：存储温度:-50~70℃</w:t>
            </w:r>
          </w:p>
          <w:p w14:paraId="1B6CB596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（13）相对湿度：相对湿度5% ~ 95% (无凝露)</w:t>
            </w:r>
          </w:p>
          <w:p w14:paraId="7C280E4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（14）外形尺寸：72×88.5×59mm（L*W*H）</w:t>
            </w:r>
          </w:p>
          <w:p w14:paraId="43A92F8D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（15） 阻燃外壳</w:t>
            </w:r>
          </w:p>
          <w:p w14:paraId="58EE641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2)多回路测量显示控制仪模块</w:t>
            </w:r>
          </w:p>
          <w:p w14:paraId="0132B07D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（1）电源电压：工作电源:AC 100～240V；</w:t>
            </w:r>
          </w:p>
          <w:p w14:paraId="5646E39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（2）热电阻: PT100；</w:t>
            </w:r>
          </w:p>
          <w:p w14:paraId="0B6EB54C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（3）环境温度-10 ~50°C;</w:t>
            </w:r>
          </w:p>
          <w:p w14:paraId="75FCBD0A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（4）输入信号：4路，0~20mA</w:t>
            </w:r>
          </w:p>
          <w:p w14:paraId="17829D4C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（5）输出信号：1、2路继电器输出；3、44-20mA模拟量输出</w:t>
            </w:r>
          </w:p>
          <w:p w14:paraId="77C5941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（6）热电阻: PT100；</w:t>
            </w:r>
          </w:p>
          <w:p w14:paraId="2FA79DB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（7）环境温度-10 ~50°C;</w:t>
            </w:r>
          </w:p>
          <w:p w14:paraId="01EA94AB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（8）测量精度：0.2FS%</w:t>
            </w:r>
          </w:p>
          <w:p w14:paraId="7EBA5071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（9）湿度量程0~100%RH</w:t>
            </w:r>
          </w:p>
          <w:p w14:paraId="081FEF01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（10）温度量程-200.0~2400.0°C；</w:t>
            </w:r>
          </w:p>
          <w:p w14:paraId="7EB4C99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（11）测量精度：0.2FS%</w:t>
            </w:r>
          </w:p>
          <w:p w14:paraId="7CC3526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)卧式多级泵</w:t>
            </w:r>
          </w:p>
          <w:p w14:paraId="21B0C967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额定扬程：15米，最大扬程：20米，输入电压：3相220V~ 380V，功率370W,最大流量：5m3/h，额定流量：2m3/h，额定电流：2.6~1.72A，转速：2850rpm，防护等级：IP55。</w:t>
            </w:r>
          </w:p>
          <w:p w14:paraId="4BF5E35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)卧式循环泵</w:t>
            </w:r>
          </w:p>
          <w:p w14:paraId="2B51A32E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额定扬程：10米、最大扬程：15米，输入电压：单相220V，輸入功率：320W，输出功率200W,额定流量：2.28m3/h，额定电流：1.5A，转速：2825rpm，防护等级：IP55。</w:t>
            </w:r>
          </w:p>
          <w:p w14:paraId="6FD43867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)检测元件</w:t>
            </w:r>
          </w:p>
          <w:p w14:paraId="63DCE58A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（1）涡轮流量计：流量范围：0~1.5m3/h，公称压力：2.5MPa，工作电源：DC24V，输出信号：4~20mA，准确度等级：±0.5。</w:t>
            </w:r>
          </w:p>
          <w:p w14:paraId="682D3FE4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（2）压力变送1：量程：0~250kPa；最大工作压力：375kPa；工作电源：DC24V，输出信号：4~20mA，准确度等级：0.25级。</w:t>
            </w:r>
          </w:p>
          <w:p w14:paraId="658176A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（3）压力变送器2：量程：0~5kPa；最大工作压力：7.5kPa；工作电源：DC24V，输出信号：4~20mA，准确度等级：0.25级。</w:t>
            </w:r>
          </w:p>
          <w:p w14:paraId="57B7A47F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（4）压力变送器3：量程：0~1MPa；连接立式：G1/2外螺纹；工作电源：12-DC24V，输出信号：4~20mA，精度度等级：0.5级。</w:t>
            </w:r>
          </w:p>
          <w:p w14:paraId="649035B9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（5）浮球开关：液位开关，304不锈钢，最大开关电流：0.5A。最大工作压力：5kg/cm2, 最高电压：240VAC/200VDC。</w:t>
            </w:r>
          </w:p>
          <w:p w14:paraId="4DF5DFC1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（6）温度传感器：量程-50-400度；分度号：PT100；精度：0.2%。</w:t>
            </w:r>
          </w:p>
          <w:p w14:paraId="3D580795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)执行元件</w:t>
            </w:r>
          </w:p>
          <w:p w14:paraId="3D06D00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电动调节阀：型号：GDB161.9E，品牌：西门子，电源AC/DC24V，输入信号类型为0~10V DC输入信号，控制类型：调节型，扭矩：5Nm,运行时间：150S。</w:t>
            </w:r>
          </w:p>
          <w:p w14:paraId="7A62AE33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加热单元：调压模块以及加热棒组成。调压模块：光电隔离，可选择0~5V DC或4~20 mA的输入信号等控制方式。</w:t>
            </w:r>
          </w:p>
          <w:p w14:paraId="67EC56DB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)压力水罐</w:t>
            </w:r>
          </w:p>
          <w:p w14:paraId="2F3D9E50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容积40L，压力罐直径：280mm，承受压力：≤1.25Mpa，安装于型材桌面上左侧，采用横握式安装方式，压力罐采用不锈钢材质一体焊接而成，含有1个机械式压力指针表，量程范围为0-0.6MPa，正面安装，可实时准确观察压力罐当前压力值。压力罐顶部安装有1个安全泄压阀，整定压力0.3MPa，压力等级为0.25-0.4MPa，用于罐体超压后的自动泄压。罐体顶部安装有压力变送器，变送器检测压力范围为0-1MPa，输出信号为：4-20mA，供电电压为：12-24VDC，防护等级：IP65。</w:t>
            </w:r>
          </w:p>
          <w:p w14:paraId="530E68CD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)加热水箱</w:t>
            </w:r>
          </w:p>
          <w:p w14:paraId="2C2B824A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容积约25L，尺寸为：长300 ×宽240 ×高370 mm；加热水箱位于型材桌面上右侧，不锈钢材质焊接而成。水箱装有带刻度液位指示，水箱具有上、下限位检测开关。配有温度传感器和加热器，可实现水箱液体加热及温度采集控制。</w:t>
            </w:r>
          </w:p>
          <w:p w14:paraId="5F923721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)储水箱</w:t>
            </w:r>
          </w:p>
          <w:p w14:paraId="4EBD90B2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储水箱位于桌面下测，容积约66L，尺寸为：长765×宽310×高290mm；桌面下水箱位于型材桌面下侧，用不锈钢材料焊接而成。水箱装有带刻度液位指示，可以清晰观察水箱液位的高度，水箱具有上限位检测开关。具有手动排水阀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可手动清空水箱内水。通过塑料水管和管道，连接多级泵和循环泵。</w:t>
            </w:r>
          </w:p>
          <w:p w14:paraId="29E307B9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)恒压供水用户端</w:t>
            </w:r>
          </w:p>
          <w:p w14:paraId="50333B26">
            <w:pPr>
              <w:pStyle w:val="12"/>
              <w:spacing w:before="58" w:line="222" w:lineRule="auto"/>
              <w:ind w:left="112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设计有三路用户端，每路用户端采用不锈钢板加工的支架固定安装，三路用户端的高度保持一致，每路具有可视化机械流速显示，配有手动阀，手阀具有开度指示，三路用户端采用竖直立式结构安装，水流依次经过可视化机械流速机构和具有开度指示的手动阀，流回桌面下方储水箱。</w:t>
            </w:r>
          </w:p>
        </w:tc>
        <w:tc>
          <w:tcPr>
            <w:tcW w:w="668" w:type="dxa"/>
            <w:tcBorders>
              <w:bottom w:val="single" w:color="000000" w:sz="10" w:space="0"/>
            </w:tcBorders>
            <w:vAlign w:val="top"/>
          </w:tcPr>
          <w:p w14:paraId="4986D319">
            <w:pPr>
              <w:spacing w:line="30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0D77874">
            <w:pPr>
              <w:spacing w:line="30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8E060E0">
            <w:pPr>
              <w:spacing w:line="30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D4F59CB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tcBorders>
              <w:bottom w:val="single" w:color="000000" w:sz="10" w:space="0"/>
            </w:tcBorders>
            <w:vAlign w:val="top"/>
          </w:tcPr>
          <w:p w14:paraId="4A5E9795">
            <w:pPr>
              <w:spacing w:line="24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1C4671B">
            <w:pPr>
              <w:spacing w:line="24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D1FE61B">
            <w:pPr>
              <w:spacing w:line="24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B896633">
            <w:pPr>
              <w:spacing w:line="24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49BEEFB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87EA46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D4A95FB">
      <w:pPr>
        <w:spacing w:line="165" w:lineRule="exact"/>
      </w:pPr>
    </w:p>
    <w:p w14:paraId="6C2A0844">
      <w:pPr>
        <w:spacing w:line="165" w:lineRule="exact"/>
      </w:pPr>
    </w:p>
    <w:p w14:paraId="72D17155">
      <w:pPr>
        <w:spacing w:line="165" w:lineRule="exact"/>
      </w:pPr>
    </w:p>
    <w:p w14:paraId="4B416C1C">
      <w:pPr>
        <w:spacing w:line="165" w:lineRule="exact"/>
      </w:pPr>
    </w:p>
    <w:p w14:paraId="31029496">
      <w:pPr>
        <w:spacing w:line="165" w:lineRule="exact"/>
      </w:pPr>
    </w:p>
    <w:p w14:paraId="75E9ED14">
      <w:pPr>
        <w:spacing w:line="165" w:lineRule="exact"/>
      </w:pPr>
    </w:p>
    <w:tbl>
      <w:tblPr>
        <w:tblStyle w:val="11"/>
        <w:tblW w:w="887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037"/>
        <w:gridCol w:w="3901"/>
        <w:gridCol w:w="668"/>
        <w:gridCol w:w="701"/>
        <w:gridCol w:w="811"/>
      </w:tblGrid>
      <w:tr w14:paraId="766D1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5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77DACE1">
            <w:pPr>
              <w:pStyle w:val="12"/>
              <w:spacing w:before="42" w:line="214" w:lineRule="auto"/>
              <w:ind w:left="166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2037" w:type="dxa"/>
            <w:tcBorders>
              <w:top w:val="single" w:color="000000" w:sz="10" w:space="0"/>
            </w:tcBorders>
            <w:vAlign w:val="top"/>
          </w:tcPr>
          <w:p w14:paraId="313C7116">
            <w:pPr>
              <w:pStyle w:val="12"/>
              <w:spacing w:before="42" w:line="214" w:lineRule="auto"/>
              <w:ind w:left="571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配置名称</w:t>
            </w:r>
          </w:p>
        </w:tc>
        <w:tc>
          <w:tcPr>
            <w:tcW w:w="3901" w:type="dxa"/>
            <w:tcBorders>
              <w:top w:val="single" w:color="000000" w:sz="10" w:space="0"/>
            </w:tcBorders>
            <w:vAlign w:val="top"/>
          </w:tcPr>
          <w:p w14:paraId="2D187C5D">
            <w:pPr>
              <w:pStyle w:val="12"/>
              <w:spacing w:before="42" w:line="214" w:lineRule="auto"/>
              <w:ind w:left="150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  <w:t>规格型号</w:t>
            </w:r>
          </w:p>
        </w:tc>
        <w:tc>
          <w:tcPr>
            <w:tcW w:w="668" w:type="dxa"/>
            <w:tcBorders>
              <w:top w:val="single" w:color="000000" w:sz="10" w:space="0"/>
            </w:tcBorders>
            <w:vAlign w:val="top"/>
          </w:tcPr>
          <w:p w14:paraId="2E6B52AA">
            <w:pPr>
              <w:pStyle w:val="12"/>
              <w:spacing w:before="42" w:line="214" w:lineRule="auto"/>
              <w:ind w:left="142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4"/>
                <w:szCs w:val="24"/>
              </w:rPr>
              <w:t>单位</w:t>
            </w:r>
          </w:p>
        </w:tc>
        <w:tc>
          <w:tcPr>
            <w:tcW w:w="701" w:type="dxa"/>
            <w:tcBorders>
              <w:top w:val="single" w:color="000000" w:sz="10" w:space="0"/>
            </w:tcBorders>
            <w:vAlign w:val="top"/>
          </w:tcPr>
          <w:p w14:paraId="27F29C51">
            <w:pPr>
              <w:pStyle w:val="12"/>
              <w:spacing w:before="42" w:line="214" w:lineRule="auto"/>
              <w:ind w:left="15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81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FC79118">
            <w:pPr>
              <w:pStyle w:val="12"/>
              <w:spacing w:before="42" w:line="214" w:lineRule="auto"/>
              <w:ind w:left="203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185A3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3C88AAB4">
            <w:pPr>
              <w:pStyle w:val="12"/>
              <w:spacing w:before="96" w:line="180" w:lineRule="auto"/>
              <w:ind w:left="24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8118" w:type="dxa"/>
            <w:gridSpan w:val="5"/>
            <w:tcBorders>
              <w:right w:val="single" w:color="000000" w:sz="10" w:space="0"/>
            </w:tcBorders>
            <w:vAlign w:val="top"/>
          </w:tcPr>
          <w:p w14:paraId="0D0E7948">
            <w:pPr>
              <w:pStyle w:val="12"/>
              <w:spacing w:before="54" w:line="221" w:lineRule="auto"/>
              <w:ind w:left="9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4"/>
                <w:szCs w:val="24"/>
                <w:lang w:eastAsia="zh-CN"/>
              </w:rPr>
              <w:t>立式塑胶机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4"/>
                <w:szCs w:val="24"/>
              </w:rPr>
              <w:t>控制电路故障诊断平台</w:t>
            </w:r>
          </w:p>
        </w:tc>
      </w:tr>
      <w:tr w14:paraId="4B97E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3B59DDA3">
            <w:pPr>
              <w:pStyle w:val="12"/>
              <w:spacing w:before="191" w:line="224" w:lineRule="auto"/>
              <w:ind w:left="25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1)</w:t>
            </w:r>
          </w:p>
        </w:tc>
        <w:tc>
          <w:tcPr>
            <w:tcW w:w="2037" w:type="dxa"/>
            <w:vAlign w:val="top"/>
          </w:tcPr>
          <w:p w14:paraId="2BB0DB6F">
            <w:pPr>
              <w:pStyle w:val="12"/>
              <w:spacing w:before="192" w:line="221" w:lineRule="auto"/>
              <w:ind w:left="87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主体平台</w:t>
            </w:r>
          </w:p>
        </w:tc>
        <w:tc>
          <w:tcPr>
            <w:tcW w:w="3901" w:type="dxa"/>
            <w:vAlign w:val="top"/>
          </w:tcPr>
          <w:p w14:paraId="1E2513FC">
            <w:pPr>
              <w:pStyle w:val="12"/>
              <w:spacing w:before="36" w:line="222" w:lineRule="auto"/>
              <w:ind w:left="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整体尺寸： W800*D700*H1829mm</w:t>
            </w:r>
          </w:p>
          <w:p w14:paraId="49AF7703">
            <w:pPr>
              <w:pStyle w:val="12"/>
              <w:spacing w:before="15" w:line="212" w:lineRule="auto"/>
              <w:ind w:left="11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网孔板尺寸：</w:t>
            </w:r>
            <w:r>
              <w:rPr>
                <w:rFonts w:hint="eastAsia" w:ascii="方正仿宋_GB2312" w:hAnsi="方正仿宋_GB2312" w:eastAsia="方正仿宋_GB2312" w:cs="方正仿宋_GB2312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W718*D40*H1490mm</w:t>
            </w:r>
          </w:p>
        </w:tc>
        <w:tc>
          <w:tcPr>
            <w:tcW w:w="668" w:type="dxa"/>
            <w:vAlign w:val="top"/>
          </w:tcPr>
          <w:p w14:paraId="4B92E718">
            <w:pPr>
              <w:pStyle w:val="12"/>
              <w:spacing w:before="192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2F28B88F">
            <w:pPr>
              <w:pStyle w:val="12"/>
              <w:spacing w:before="232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63DDC96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D98B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73A5F90B">
            <w:pPr>
              <w:spacing w:line="26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C03A90F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9896386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DC9BC94">
            <w:pPr>
              <w:pStyle w:val="12"/>
              <w:spacing w:before="78" w:line="224" w:lineRule="auto"/>
              <w:ind w:left="24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2)</w:t>
            </w:r>
          </w:p>
        </w:tc>
        <w:tc>
          <w:tcPr>
            <w:tcW w:w="2037" w:type="dxa"/>
            <w:vAlign w:val="top"/>
          </w:tcPr>
          <w:p w14:paraId="7328C20E">
            <w:pPr>
              <w:spacing w:line="26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B815B21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3AC25FA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05BA325">
            <w:pPr>
              <w:pStyle w:val="12"/>
              <w:spacing w:before="78" w:line="221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智能物联网模块</w:t>
            </w:r>
          </w:p>
        </w:tc>
        <w:tc>
          <w:tcPr>
            <w:tcW w:w="3901" w:type="dxa"/>
            <w:vAlign w:val="top"/>
          </w:tcPr>
          <w:p w14:paraId="3D63D0D5">
            <w:pPr>
              <w:pStyle w:val="12"/>
              <w:spacing w:before="19" w:line="216" w:lineRule="auto"/>
              <w:ind w:left="9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通讯方式：</w:t>
            </w:r>
            <w:r>
              <w:rPr>
                <w:rFonts w:hint="eastAsia" w:ascii="方正仿宋_GB2312" w:hAnsi="方正仿宋_GB2312" w:eastAsia="方正仿宋_GB2312" w:cs="方正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4G；</w:t>
            </w:r>
          </w:p>
          <w:p w14:paraId="499F1947">
            <w:pPr>
              <w:pStyle w:val="12"/>
              <w:spacing w:before="2" w:line="216" w:lineRule="auto"/>
              <w:ind w:left="85" w:right="225" w:firstLine="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监控数据：设备电压、电流、通电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状态、电箱温度等信息；</w:t>
            </w:r>
          </w:p>
          <w:p w14:paraId="2DADAF2D">
            <w:pPr>
              <w:pStyle w:val="12"/>
              <w:spacing w:before="1" w:line="210" w:lineRule="auto"/>
              <w:ind w:left="87" w:right="225" w:firstLine="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通过4G网络采集设备功率、电压、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电流、温度等信息，经过数据处理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后上传到服务器平台云平台，实时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监控设备状态。</w:t>
            </w:r>
          </w:p>
        </w:tc>
        <w:tc>
          <w:tcPr>
            <w:tcW w:w="668" w:type="dxa"/>
            <w:vAlign w:val="top"/>
          </w:tcPr>
          <w:p w14:paraId="6E44A0DA">
            <w:pPr>
              <w:spacing w:line="26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D9B64B6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73F1E65">
            <w:pPr>
              <w:spacing w:line="26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935C23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4363B068">
            <w:pPr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0635D7C">
            <w:pPr>
              <w:spacing w:line="276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F77CC2F">
            <w:pPr>
              <w:spacing w:line="277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692271A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2CB5380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6E13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7D021BA2">
            <w:pPr>
              <w:pStyle w:val="12"/>
              <w:spacing w:before="167" w:line="224" w:lineRule="auto"/>
              <w:ind w:left="24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3)</w:t>
            </w:r>
          </w:p>
        </w:tc>
        <w:tc>
          <w:tcPr>
            <w:tcW w:w="2037" w:type="dxa"/>
            <w:vAlign w:val="top"/>
          </w:tcPr>
          <w:p w14:paraId="530F0B58">
            <w:pPr>
              <w:pStyle w:val="12"/>
              <w:spacing w:before="168" w:line="223" w:lineRule="auto"/>
              <w:ind w:left="10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电源模块</w:t>
            </w:r>
          </w:p>
        </w:tc>
        <w:tc>
          <w:tcPr>
            <w:tcW w:w="3901" w:type="dxa"/>
            <w:vAlign w:val="top"/>
          </w:tcPr>
          <w:p w14:paraId="0451A0BB">
            <w:pPr>
              <w:pStyle w:val="12"/>
              <w:spacing w:before="24" w:line="210" w:lineRule="auto"/>
              <w:ind w:left="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直流电源输出：</w:t>
            </w:r>
            <w:r>
              <w:rPr>
                <w:rFonts w:hint="eastAsia" w:ascii="方正仿宋_GB2312" w:hAnsi="方正仿宋_GB2312" w:eastAsia="方正仿宋_GB2312" w:cs="方正仿宋_GB2312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DC24V/6.5A</w:t>
            </w:r>
            <w:r>
              <w:rPr>
                <w:rFonts w:hint="eastAsia" w:ascii="方正仿宋_GB2312" w:hAnsi="方正仿宋_GB2312" w:eastAsia="方正仿宋_GB2312" w:cs="方正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，两组</w:t>
            </w:r>
          </w:p>
          <w:p w14:paraId="6BE14D40">
            <w:pPr>
              <w:pStyle w:val="12"/>
              <w:spacing w:line="198" w:lineRule="auto"/>
              <w:ind w:left="9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交流电源输出：</w:t>
            </w:r>
            <w:r>
              <w:rPr>
                <w:rFonts w:hint="eastAsia" w:ascii="方正仿宋_GB2312" w:hAnsi="方正仿宋_GB2312" w:eastAsia="方正仿宋_GB2312" w:cs="方正仿宋_GB2312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AC380V、AC220V</w:t>
            </w:r>
          </w:p>
        </w:tc>
        <w:tc>
          <w:tcPr>
            <w:tcW w:w="668" w:type="dxa"/>
            <w:vAlign w:val="top"/>
          </w:tcPr>
          <w:p w14:paraId="37D5E647">
            <w:pPr>
              <w:pStyle w:val="12"/>
              <w:spacing w:before="16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34A475B6">
            <w:pPr>
              <w:pStyle w:val="12"/>
              <w:spacing w:before="20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6D09ABB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0301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633D176C">
            <w:pPr>
              <w:spacing w:line="25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C0898CF">
            <w:pPr>
              <w:spacing w:line="25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52D374E">
            <w:pPr>
              <w:pStyle w:val="12"/>
              <w:spacing w:before="78" w:line="224" w:lineRule="auto"/>
              <w:ind w:left="23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4)</w:t>
            </w:r>
          </w:p>
        </w:tc>
        <w:tc>
          <w:tcPr>
            <w:tcW w:w="2037" w:type="dxa"/>
            <w:vAlign w:val="top"/>
          </w:tcPr>
          <w:p w14:paraId="273BB138">
            <w:pPr>
              <w:spacing w:line="361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7B34A1A">
            <w:pPr>
              <w:pStyle w:val="12"/>
              <w:spacing w:before="78" w:line="231" w:lineRule="auto"/>
              <w:ind w:left="81" w:right="47" w:firstLine="1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  <w:t>立式塑胶机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控制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电路</w:t>
            </w:r>
          </w:p>
        </w:tc>
        <w:tc>
          <w:tcPr>
            <w:tcW w:w="3901" w:type="dxa"/>
            <w:vAlign w:val="top"/>
          </w:tcPr>
          <w:p w14:paraId="6A04FF9F">
            <w:pPr>
              <w:pStyle w:val="12"/>
              <w:spacing w:before="30" w:line="210" w:lineRule="auto"/>
              <w:ind w:left="85" w:right="225" w:firstLine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主要器件：传感器模块、故障设置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模块、指示灯按钮模块、交流接触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器、中间继电器、正反转控制器、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电机断路器、开关电源、时间继电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器等</w:t>
            </w:r>
          </w:p>
        </w:tc>
        <w:tc>
          <w:tcPr>
            <w:tcW w:w="668" w:type="dxa"/>
            <w:vAlign w:val="top"/>
          </w:tcPr>
          <w:p w14:paraId="0E88DDD0">
            <w:pPr>
              <w:spacing w:line="25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12F1C98">
            <w:pPr>
              <w:spacing w:line="25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415F299">
            <w:pPr>
              <w:pStyle w:val="12"/>
              <w:spacing w:before="78" w:line="226" w:lineRule="auto"/>
              <w:ind w:left="2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7E849EB1">
            <w:pPr>
              <w:spacing w:line="278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05413B8">
            <w:pPr>
              <w:spacing w:line="279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2067B70">
            <w:pPr>
              <w:pStyle w:val="12"/>
              <w:spacing w:before="78" w:line="181" w:lineRule="auto"/>
              <w:ind w:left="33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55CA7A9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5962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54405430">
            <w:pPr>
              <w:pStyle w:val="12"/>
              <w:spacing w:before="105" w:line="176" w:lineRule="auto"/>
              <w:ind w:left="24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7" w:type="dxa"/>
            <w:vAlign w:val="top"/>
          </w:tcPr>
          <w:p w14:paraId="616B1C97">
            <w:pPr>
              <w:pStyle w:val="12"/>
              <w:spacing w:before="63" w:line="208" w:lineRule="auto"/>
              <w:ind w:left="114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5"/>
                <w:sz w:val="24"/>
                <w:szCs w:val="24"/>
              </w:rPr>
              <w:t>电脑桌</w:t>
            </w:r>
          </w:p>
        </w:tc>
        <w:tc>
          <w:tcPr>
            <w:tcW w:w="3901" w:type="dxa"/>
            <w:vAlign w:val="top"/>
          </w:tcPr>
          <w:p w14:paraId="2DFAB46F">
            <w:pPr>
              <w:pStyle w:val="12"/>
              <w:spacing w:before="63" w:line="208" w:lineRule="auto"/>
              <w:ind w:left="7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L600mm×W700mm×H780mm</w:t>
            </w:r>
          </w:p>
        </w:tc>
        <w:tc>
          <w:tcPr>
            <w:tcW w:w="668" w:type="dxa"/>
            <w:vAlign w:val="top"/>
          </w:tcPr>
          <w:p w14:paraId="7FEA2376">
            <w:pPr>
              <w:pStyle w:val="12"/>
              <w:spacing w:before="63" w:line="208" w:lineRule="auto"/>
              <w:ind w:left="257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2A4B8C6A">
            <w:pPr>
              <w:pStyle w:val="12"/>
              <w:spacing w:before="103" w:line="177" w:lineRule="auto"/>
              <w:ind w:left="34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0326BF2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AC9A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58" w:type="dxa"/>
            <w:tcBorders>
              <w:left w:val="single" w:color="000000" w:sz="10" w:space="0"/>
            </w:tcBorders>
            <w:vAlign w:val="top"/>
          </w:tcPr>
          <w:p w14:paraId="60BDF3F1">
            <w:pPr>
              <w:pStyle w:val="12"/>
              <w:spacing w:before="115" w:line="176" w:lineRule="auto"/>
              <w:ind w:left="243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7" w:type="dxa"/>
            <w:vAlign w:val="top"/>
          </w:tcPr>
          <w:p w14:paraId="08B2E4DB">
            <w:pPr>
              <w:pStyle w:val="12"/>
              <w:spacing w:before="73" w:line="208" w:lineRule="auto"/>
              <w:ind w:left="91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4"/>
                <w:szCs w:val="24"/>
              </w:rPr>
              <w:t>装配桌</w:t>
            </w:r>
          </w:p>
        </w:tc>
        <w:tc>
          <w:tcPr>
            <w:tcW w:w="3901" w:type="dxa"/>
            <w:vAlign w:val="top"/>
          </w:tcPr>
          <w:p w14:paraId="109BA656">
            <w:pPr>
              <w:pStyle w:val="12"/>
              <w:spacing w:before="73" w:line="208" w:lineRule="auto"/>
              <w:ind w:left="7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L1500mm×W700mm×H780mm</w:t>
            </w:r>
          </w:p>
        </w:tc>
        <w:tc>
          <w:tcPr>
            <w:tcW w:w="668" w:type="dxa"/>
            <w:vAlign w:val="top"/>
          </w:tcPr>
          <w:p w14:paraId="1CC6569F">
            <w:pPr>
              <w:pStyle w:val="12"/>
              <w:spacing w:before="73" w:line="208" w:lineRule="auto"/>
              <w:ind w:left="257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套</w:t>
            </w:r>
          </w:p>
        </w:tc>
        <w:tc>
          <w:tcPr>
            <w:tcW w:w="701" w:type="dxa"/>
            <w:vAlign w:val="top"/>
          </w:tcPr>
          <w:p w14:paraId="174C0A94">
            <w:pPr>
              <w:pStyle w:val="12"/>
              <w:spacing w:before="115" w:line="176" w:lineRule="auto"/>
              <w:ind w:left="34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000000" w:sz="10" w:space="0"/>
            </w:tcBorders>
            <w:vAlign w:val="top"/>
          </w:tcPr>
          <w:p w14:paraId="07F38C7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7C08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5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0830058">
            <w:pPr>
              <w:pStyle w:val="12"/>
              <w:spacing w:before="290" w:line="179" w:lineRule="auto"/>
              <w:ind w:left="24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color="000000" w:sz="10" w:space="0"/>
            </w:tcBorders>
            <w:vAlign w:val="top"/>
          </w:tcPr>
          <w:p w14:paraId="72306FA8">
            <w:pPr>
              <w:pStyle w:val="12"/>
              <w:spacing w:before="248" w:line="222" w:lineRule="auto"/>
              <w:ind w:left="88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仪器仪表工具包</w:t>
            </w:r>
          </w:p>
        </w:tc>
        <w:tc>
          <w:tcPr>
            <w:tcW w:w="3901" w:type="dxa"/>
            <w:tcBorders>
              <w:bottom w:val="single" w:color="000000" w:sz="10" w:space="0"/>
            </w:tcBorders>
            <w:vAlign w:val="top"/>
          </w:tcPr>
          <w:p w14:paraId="7C373BD7">
            <w:pPr>
              <w:pStyle w:val="12"/>
              <w:spacing w:before="248" w:line="222" w:lineRule="auto"/>
              <w:ind w:left="9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常用工具、仪表等</w:t>
            </w:r>
          </w:p>
        </w:tc>
        <w:tc>
          <w:tcPr>
            <w:tcW w:w="668" w:type="dxa"/>
            <w:tcBorders>
              <w:bottom w:val="single" w:color="000000" w:sz="10" w:space="0"/>
            </w:tcBorders>
            <w:vAlign w:val="top"/>
          </w:tcPr>
          <w:p w14:paraId="536FA0FA">
            <w:pPr>
              <w:pStyle w:val="12"/>
              <w:spacing w:before="247" w:line="226" w:lineRule="auto"/>
              <w:ind w:left="257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套</w:t>
            </w:r>
          </w:p>
        </w:tc>
        <w:tc>
          <w:tcPr>
            <w:tcW w:w="701" w:type="dxa"/>
            <w:tcBorders>
              <w:bottom w:val="single" w:color="000000" w:sz="10" w:space="0"/>
            </w:tcBorders>
            <w:vAlign w:val="top"/>
          </w:tcPr>
          <w:p w14:paraId="6331757F">
            <w:pPr>
              <w:pStyle w:val="12"/>
              <w:spacing w:before="288" w:line="181" w:lineRule="auto"/>
              <w:ind w:left="34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E3DCFEE">
            <w:pPr>
              <w:pStyle w:val="12"/>
              <w:spacing w:before="110" w:line="230" w:lineRule="auto"/>
              <w:ind w:left="104" w:right="83" w:hanging="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见表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10、11</w:t>
            </w:r>
          </w:p>
        </w:tc>
      </w:tr>
    </w:tbl>
    <w:p w14:paraId="42234839">
      <w:pPr>
        <w:spacing w:before="167" w:line="221" w:lineRule="auto"/>
        <w:ind w:left="333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 xml:space="preserve"> 设备耗材清单</w:t>
      </w:r>
    </w:p>
    <w:p w14:paraId="713CF457">
      <w:pPr>
        <w:spacing w:line="217" w:lineRule="exac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tbl>
      <w:tblPr>
        <w:tblStyle w:val="11"/>
        <w:tblW w:w="8713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549"/>
        <w:gridCol w:w="2831"/>
        <w:gridCol w:w="701"/>
        <w:gridCol w:w="572"/>
        <w:gridCol w:w="701"/>
        <w:gridCol w:w="723"/>
      </w:tblGrid>
      <w:tr w14:paraId="7800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415BB6C">
            <w:pPr>
              <w:pStyle w:val="12"/>
              <w:spacing w:before="201" w:line="222" w:lineRule="auto"/>
              <w:ind w:left="106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2549" w:type="dxa"/>
            <w:tcBorders>
              <w:top w:val="single" w:color="000000" w:sz="10" w:space="0"/>
            </w:tcBorders>
            <w:vAlign w:val="top"/>
          </w:tcPr>
          <w:p w14:paraId="661A518E">
            <w:pPr>
              <w:pStyle w:val="12"/>
              <w:spacing w:before="200" w:line="221" w:lineRule="auto"/>
              <w:ind w:left="83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配置名称</w:t>
            </w:r>
          </w:p>
        </w:tc>
        <w:tc>
          <w:tcPr>
            <w:tcW w:w="2831" w:type="dxa"/>
            <w:tcBorders>
              <w:top w:val="single" w:color="000000" w:sz="10" w:space="0"/>
            </w:tcBorders>
            <w:vAlign w:val="top"/>
          </w:tcPr>
          <w:p w14:paraId="34CA1D4B">
            <w:pPr>
              <w:pStyle w:val="12"/>
              <w:spacing w:before="201" w:line="222" w:lineRule="auto"/>
              <w:ind w:left="96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</w:rPr>
              <w:t>规格型号</w:t>
            </w:r>
          </w:p>
        </w:tc>
        <w:tc>
          <w:tcPr>
            <w:tcW w:w="701" w:type="dxa"/>
            <w:tcBorders>
              <w:top w:val="single" w:color="000000" w:sz="10" w:space="0"/>
            </w:tcBorders>
            <w:vAlign w:val="top"/>
          </w:tcPr>
          <w:p w14:paraId="0DDB4E1E">
            <w:pPr>
              <w:pStyle w:val="12"/>
              <w:spacing w:before="201" w:line="222" w:lineRule="auto"/>
              <w:ind w:left="181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2"/>
                <w:sz w:val="24"/>
                <w:szCs w:val="24"/>
              </w:rPr>
              <w:t>品牌</w:t>
            </w:r>
          </w:p>
        </w:tc>
        <w:tc>
          <w:tcPr>
            <w:tcW w:w="572" w:type="dxa"/>
            <w:tcBorders>
              <w:top w:val="single" w:color="000000" w:sz="10" w:space="0"/>
            </w:tcBorders>
            <w:textDirection w:val="tbRlV"/>
            <w:vAlign w:val="top"/>
          </w:tcPr>
          <w:p w14:paraId="744963D6">
            <w:pPr>
              <w:pStyle w:val="12"/>
              <w:spacing w:before="133" w:line="199" w:lineRule="auto"/>
              <w:ind w:left="44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8"/>
                <w:sz w:val="24"/>
                <w:szCs w:val="24"/>
              </w:rPr>
              <w:t>单位</w:t>
            </w:r>
          </w:p>
        </w:tc>
        <w:tc>
          <w:tcPr>
            <w:tcW w:w="701" w:type="dxa"/>
            <w:tcBorders>
              <w:top w:val="single" w:color="000000" w:sz="10" w:space="0"/>
            </w:tcBorders>
            <w:vAlign w:val="top"/>
          </w:tcPr>
          <w:p w14:paraId="24D8C364">
            <w:pPr>
              <w:pStyle w:val="12"/>
              <w:spacing w:before="200" w:line="223" w:lineRule="auto"/>
              <w:ind w:left="16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72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1107AE8">
            <w:pPr>
              <w:pStyle w:val="12"/>
              <w:spacing w:before="201" w:line="224" w:lineRule="auto"/>
              <w:ind w:left="165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0D551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154F95B9">
            <w:pPr>
              <w:pStyle w:val="12"/>
              <w:spacing w:before="98" w:line="181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549" w:type="dxa"/>
            <w:vAlign w:val="top"/>
          </w:tcPr>
          <w:p w14:paraId="1AA6A54D">
            <w:pPr>
              <w:pStyle w:val="12"/>
              <w:spacing w:before="57" w:line="213" w:lineRule="auto"/>
              <w:ind w:left="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多股软线</w:t>
            </w:r>
          </w:p>
        </w:tc>
        <w:tc>
          <w:tcPr>
            <w:tcW w:w="2831" w:type="dxa"/>
            <w:vAlign w:val="top"/>
          </w:tcPr>
          <w:p w14:paraId="31002026">
            <w:pPr>
              <w:pStyle w:val="12"/>
              <w:spacing w:before="57" w:line="213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RV</w:t>
            </w:r>
            <w:r>
              <w:rPr>
                <w:rFonts w:hint="eastAsia" w:ascii="方正仿宋_GB2312" w:hAnsi="方正仿宋_GB2312" w:eastAsia="方正仿宋_GB2312" w:cs="方正仿宋_GB2312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1.0mm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position w:val="11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24"/>
                <w:w w:val="101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黑色</w:t>
            </w:r>
          </w:p>
        </w:tc>
        <w:tc>
          <w:tcPr>
            <w:tcW w:w="701" w:type="dxa"/>
            <w:vAlign w:val="top"/>
          </w:tcPr>
          <w:p w14:paraId="378387A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13E53110">
            <w:pPr>
              <w:pStyle w:val="12"/>
              <w:spacing w:before="57" w:line="213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5FFEFE7D">
            <w:pPr>
              <w:pStyle w:val="12"/>
              <w:spacing w:before="100" w:line="179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05B2CEB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BA9D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60EA791C">
            <w:pPr>
              <w:pStyle w:val="12"/>
              <w:spacing w:before="100" w:line="180" w:lineRule="auto"/>
              <w:ind w:left="19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549" w:type="dxa"/>
            <w:vAlign w:val="top"/>
          </w:tcPr>
          <w:p w14:paraId="50119E4C">
            <w:pPr>
              <w:pStyle w:val="12"/>
              <w:spacing w:before="58" w:line="212" w:lineRule="auto"/>
              <w:ind w:left="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多股软线</w:t>
            </w:r>
          </w:p>
        </w:tc>
        <w:tc>
          <w:tcPr>
            <w:tcW w:w="2831" w:type="dxa"/>
            <w:vAlign w:val="top"/>
          </w:tcPr>
          <w:p w14:paraId="2A61F2C6">
            <w:pPr>
              <w:pStyle w:val="12"/>
              <w:spacing w:before="58" w:line="212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RV</w:t>
            </w:r>
            <w:r>
              <w:rPr>
                <w:rFonts w:hint="eastAsia" w:ascii="方正仿宋_GB2312" w:hAnsi="方正仿宋_GB2312" w:eastAsia="方正仿宋_GB2312" w:cs="方正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1.0mm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position w:val="11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w w:val="101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黄绿色</w:t>
            </w:r>
          </w:p>
        </w:tc>
        <w:tc>
          <w:tcPr>
            <w:tcW w:w="701" w:type="dxa"/>
            <w:vAlign w:val="top"/>
          </w:tcPr>
          <w:p w14:paraId="5646685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437FEBE1">
            <w:pPr>
              <w:pStyle w:val="12"/>
              <w:spacing w:before="58" w:line="212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0E061F76">
            <w:pPr>
              <w:pStyle w:val="12"/>
              <w:spacing w:before="102" w:line="178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1B4FC49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8BB7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716B6D98">
            <w:pPr>
              <w:pStyle w:val="12"/>
              <w:spacing w:before="111" w:line="178" w:lineRule="auto"/>
              <w:ind w:left="19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2549" w:type="dxa"/>
            <w:vAlign w:val="top"/>
          </w:tcPr>
          <w:p w14:paraId="22239C04">
            <w:pPr>
              <w:pStyle w:val="12"/>
              <w:spacing w:before="69" w:line="210" w:lineRule="auto"/>
              <w:ind w:left="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多股软线</w:t>
            </w:r>
          </w:p>
        </w:tc>
        <w:tc>
          <w:tcPr>
            <w:tcW w:w="2831" w:type="dxa"/>
            <w:vAlign w:val="top"/>
          </w:tcPr>
          <w:p w14:paraId="3F494DCB">
            <w:pPr>
              <w:pStyle w:val="12"/>
              <w:spacing w:before="69" w:line="210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RV</w:t>
            </w:r>
            <w:r>
              <w:rPr>
                <w:rFonts w:hint="eastAsia" w:ascii="方正仿宋_GB2312" w:hAnsi="方正仿宋_GB2312" w:eastAsia="方正仿宋_GB2312" w:cs="方正仿宋_GB2312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1.0mm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position w:val="11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22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蓝色</w:t>
            </w:r>
          </w:p>
        </w:tc>
        <w:tc>
          <w:tcPr>
            <w:tcW w:w="701" w:type="dxa"/>
            <w:vAlign w:val="top"/>
          </w:tcPr>
          <w:p w14:paraId="6D70D74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34A2D18A">
            <w:pPr>
              <w:pStyle w:val="12"/>
              <w:spacing w:before="69" w:line="210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79A9F9EF">
            <w:pPr>
              <w:pStyle w:val="12"/>
              <w:spacing w:before="112" w:line="177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56D9C97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76E8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2EC0DB1C">
            <w:pPr>
              <w:pStyle w:val="12"/>
              <w:spacing w:before="103" w:line="177" w:lineRule="auto"/>
              <w:ind w:left="18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2549" w:type="dxa"/>
            <w:vAlign w:val="top"/>
          </w:tcPr>
          <w:p w14:paraId="2B7C30E0">
            <w:pPr>
              <w:pStyle w:val="12"/>
              <w:spacing w:before="62" w:line="209" w:lineRule="auto"/>
              <w:ind w:left="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多股软线</w:t>
            </w:r>
          </w:p>
        </w:tc>
        <w:tc>
          <w:tcPr>
            <w:tcW w:w="2831" w:type="dxa"/>
            <w:vAlign w:val="top"/>
          </w:tcPr>
          <w:p w14:paraId="2933384B">
            <w:pPr>
              <w:pStyle w:val="12"/>
              <w:spacing w:before="62" w:line="209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RV</w:t>
            </w:r>
            <w:r>
              <w:rPr>
                <w:rFonts w:hint="eastAsia" w:ascii="方正仿宋_GB2312" w:hAnsi="方正仿宋_GB2312" w:eastAsia="方正仿宋_GB2312" w:cs="方正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1.0mm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position w:val="11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w w:val="101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红色</w:t>
            </w:r>
          </w:p>
        </w:tc>
        <w:tc>
          <w:tcPr>
            <w:tcW w:w="701" w:type="dxa"/>
            <w:vAlign w:val="top"/>
          </w:tcPr>
          <w:p w14:paraId="2DBB6F00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183FC5F0">
            <w:pPr>
              <w:pStyle w:val="12"/>
              <w:spacing w:before="62" w:line="209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12F2B067">
            <w:pPr>
              <w:pStyle w:val="12"/>
              <w:spacing w:before="106" w:line="175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8B9A97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204A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075ED40D">
            <w:pPr>
              <w:pStyle w:val="12"/>
              <w:spacing w:before="116" w:line="174" w:lineRule="auto"/>
              <w:ind w:left="19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2549" w:type="dxa"/>
            <w:vAlign w:val="top"/>
          </w:tcPr>
          <w:p w14:paraId="7A5D9141">
            <w:pPr>
              <w:pStyle w:val="12"/>
              <w:spacing w:before="73" w:line="207" w:lineRule="auto"/>
              <w:ind w:left="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多股软线</w:t>
            </w:r>
          </w:p>
        </w:tc>
        <w:tc>
          <w:tcPr>
            <w:tcW w:w="2831" w:type="dxa"/>
            <w:vAlign w:val="top"/>
          </w:tcPr>
          <w:p w14:paraId="4AC3B0C7">
            <w:pPr>
              <w:pStyle w:val="12"/>
              <w:spacing w:before="73" w:line="207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RV</w:t>
            </w:r>
            <w:r>
              <w:rPr>
                <w:rFonts w:hint="eastAsia" w:ascii="方正仿宋_GB2312" w:hAnsi="方正仿宋_GB2312" w:eastAsia="方正仿宋_GB2312" w:cs="方正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1.0mm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position w:val="11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黄色</w:t>
            </w:r>
          </w:p>
        </w:tc>
        <w:tc>
          <w:tcPr>
            <w:tcW w:w="701" w:type="dxa"/>
            <w:vAlign w:val="top"/>
          </w:tcPr>
          <w:p w14:paraId="78CCA22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208AFD24">
            <w:pPr>
              <w:pStyle w:val="12"/>
              <w:spacing w:before="73" w:line="207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7EB94C72">
            <w:pPr>
              <w:pStyle w:val="12"/>
              <w:spacing w:before="116" w:line="174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B5CEDB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0C6B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189BB723">
            <w:pPr>
              <w:pStyle w:val="12"/>
              <w:spacing w:before="110" w:line="172" w:lineRule="auto"/>
              <w:ind w:left="18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2549" w:type="dxa"/>
            <w:vAlign w:val="top"/>
          </w:tcPr>
          <w:p w14:paraId="7F222861">
            <w:pPr>
              <w:pStyle w:val="12"/>
              <w:spacing w:before="68" w:line="204" w:lineRule="auto"/>
              <w:ind w:left="9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多股软线</w:t>
            </w:r>
          </w:p>
        </w:tc>
        <w:tc>
          <w:tcPr>
            <w:tcW w:w="2831" w:type="dxa"/>
            <w:vAlign w:val="top"/>
          </w:tcPr>
          <w:p w14:paraId="3367A539">
            <w:pPr>
              <w:pStyle w:val="12"/>
              <w:spacing w:before="68" w:line="204" w:lineRule="auto"/>
              <w:ind w:left="8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RV</w:t>
            </w:r>
            <w:r>
              <w:rPr>
                <w:rFonts w:hint="eastAsia" w:ascii="方正仿宋_GB2312" w:hAnsi="方正仿宋_GB2312" w:eastAsia="方正仿宋_GB2312" w:cs="方正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1.0mm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position w:val="11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position w:val="1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绿色</w:t>
            </w:r>
          </w:p>
        </w:tc>
        <w:tc>
          <w:tcPr>
            <w:tcW w:w="701" w:type="dxa"/>
            <w:vAlign w:val="top"/>
          </w:tcPr>
          <w:p w14:paraId="317ABDE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256F12F2">
            <w:pPr>
              <w:pStyle w:val="12"/>
              <w:spacing w:before="68" w:line="204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718A3158">
            <w:pPr>
              <w:pStyle w:val="12"/>
              <w:spacing w:before="111" w:line="171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2AB87E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277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55B1533A">
            <w:pPr>
              <w:pStyle w:val="12"/>
              <w:spacing w:before="113" w:line="171" w:lineRule="auto"/>
              <w:ind w:left="19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7</w:t>
            </w:r>
          </w:p>
        </w:tc>
        <w:tc>
          <w:tcPr>
            <w:tcW w:w="2549" w:type="dxa"/>
            <w:vAlign w:val="top"/>
          </w:tcPr>
          <w:p w14:paraId="5A70E903">
            <w:pPr>
              <w:pStyle w:val="12"/>
              <w:spacing w:before="69" w:line="205" w:lineRule="auto"/>
              <w:ind w:left="9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1007电子线</w:t>
            </w:r>
          </w:p>
        </w:tc>
        <w:tc>
          <w:tcPr>
            <w:tcW w:w="2831" w:type="dxa"/>
            <w:vAlign w:val="top"/>
          </w:tcPr>
          <w:p w14:paraId="29F41CA0">
            <w:pPr>
              <w:pStyle w:val="12"/>
              <w:spacing w:before="69" w:line="205" w:lineRule="auto"/>
              <w:ind w:left="8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20AWG 21/0.18mm</w:t>
            </w:r>
            <w:r>
              <w:rPr>
                <w:rFonts w:hint="eastAsia" w:ascii="方正仿宋_GB2312" w:hAnsi="方正仿宋_GB2312" w:eastAsia="方正仿宋_GB2312" w:cs="方正仿宋_GB2312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黑色</w:t>
            </w:r>
          </w:p>
        </w:tc>
        <w:tc>
          <w:tcPr>
            <w:tcW w:w="701" w:type="dxa"/>
            <w:vAlign w:val="top"/>
          </w:tcPr>
          <w:p w14:paraId="1E45E67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3205DB89">
            <w:pPr>
              <w:pStyle w:val="12"/>
              <w:spacing w:before="69" w:line="205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7AD788FD">
            <w:pPr>
              <w:pStyle w:val="12"/>
              <w:spacing w:before="113" w:line="171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03E2E3D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E865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04CD08E7">
            <w:pPr>
              <w:pStyle w:val="12"/>
              <w:spacing w:before="120" w:line="171" w:lineRule="auto"/>
              <w:ind w:left="18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</w:t>
            </w:r>
          </w:p>
        </w:tc>
        <w:tc>
          <w:tcPr>
            <w:tcW w:w="2549" w:type="dxa"/>
            <w:vAlign w:val="top"/>
          </w:tcPr>
          <w:p w14:paraId="02C5DE15">
            <w:pPr>
              <w:pStyle w:val="12"/>
              <w:spacing w:before="79" w:line="203" w:lineRule="auto"/>
              <w:ind w:left="9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1007电子线</w:t>
            </w:r>
          </w:p>
        </w:tc>
        <w:tc>
          <w:tcPr>
            <w:tcW w:w="2831" w:type="dxa"/>
            <w:vAlign w:val="top"/>
          </w:tcPr>
          <w:p w14:paraId="11FC8F9F">
            <w:pPr>
              <w:pStyle w:val="12"/>
              <w:spacing w:before="79" w:line="203" w:lineRule="auto"/>
              <w:ind w:left="8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20AWG 21/0.18mm</w:t>
            </w:r>
            <w:r>
              <w:rPr>
                <w:rFonts w:hint="eastAsia" w:ascii="方正仿宋_GB2312" w:hAnsi="方正仿宋_GB2312" w:eastAsia="方正仿宋_GB2312" w:cs="方正仿宋_GB2312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蓝色</w:t>
            </w:r>
          </w:p>
        </w:tc>
        <w:tc>
          <w:tcPr>
            <w:tcW w:w="701" w:type="dxa"/>
            <w:vAlign w:val="top"/>
          </w:tcPr>
          <w:p w14:paraId="49893F8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5E82A4C9">
            <w:pPr>
              <w:pStyle w:val="12"/>
              <w:spacing w:before="79" w:line="203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4995BE34">
            <w:pPr>
              <w:pStyle w:val="12"/>
              <w:spacing w:before="120" w:line="171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30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7E7473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652F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4208E35A">
            <w:pPr>
              <w:pStyle w:val="12"/>
              <w:spacing w:before="112" w:line="170" w:lineRule="auto"/>
              <w:ind w:left="188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9</w:t>
            </w:r>
          </w:p>
        </w:tc>
        <w:tc>
          <w:tcPr>
            <w:tcW w:w="2549" w:type="dxa"/>
            <w:vAlign w:val="top"/>
          </w:tcPr>
          <w:p w14:paraId="4364D7D3">
            <w:pPr>
              <w:pStyle w:val="12"/>
              <w:spacing w:before="71" w:line="202" w:lineRule="auto"/>
              <w:ind w:left="9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1007电子线</w:t>
            </w:r>
          </w:p>
        </w:tc>
        <w:tc>
          <w:tcPr>
            <w:tcW w:w="2831" w:type="dxa"/>
            <w:vAlign w:val="top"/>
          </w:tcPr>
          <w:p w14:paraId="61300410">
            <w:pPr>
              <w:pStyle w:val="12"/>
              <w:spacing w:before="71" w:line="202" w:lineRule="auto"/>
              <w:ind w:left="8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20AWG 21/0.18mm</w:t>
            </w:r>
            <w:r>
              <w:rPr>
                <w:rFonts w:hint="eastAsia" w:ascii="方正仿宋_GB2312" w:hAnsi="方正仿宋_GB2312" w:eastAsia="方正仿宋_GB2312" w:cs="方正仿宋_GB2312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红色</w:t>
            </w:r>
          </w:p>
        </w:tc>
        <w:tc>
          <w:tcPr>
            <w:tcW w:w="701" w:type="dxa"/>
            <w:vAlign w:val="top"/>
          </w:tcPr>
          <w:p w14:paraId="41ABDDA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0A3884C6">
            <w:pPr>
              <w:pStyle w:val="12"/>
              <w:spacing w:before="71" w:line="202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米</w:t>
            </w:r>
          </w:p>
        </w:tc>
        <w:tc>
          <w:tcPr>
            <w:tcW w:w="701" w:type="dxa"/>
            <w:vAlign w:val="top"/>
          </w:tcPr>
          <w:p w14:paraId="2D786592">
            <w:pPr>
              <w:pStyle w:val="12"/>
              <w:spacing w:before="114" w:line="169" w:lineRule="auto"/>
              <w:ind w:left="33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FAD392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4A75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22362648">
            <w:pPr>
              <w:pStyle w:val="12"/>
              <w:spacing w:before="122" w:line="170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2549" w:type="dxa"/>
            <w:vAlign w:val="top"/>
          </w:tcPr>
          <w:p w14:paraId="63F81264">
            <w:pPr>
              <w:pStyle w:val="12"/>
              <w:spacing w:before="81" w:line="202" w:lineRule="auto"/>
              <w:ind w:left="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管形预绝缘端头</w:t>
            </w:r>
          </w:p>
        </w:tc>
        <w:tc>
          <w:tcPr>
            <w:tcW w:w="2831" w:type="dxa"/>
            <w:vAlign w:val="top"/>
          </w:tcPr>
          <w:p w14:paraId="62DDAE86">
            <w:pPr>
              <w:pStyle w:val="12"/>
              <w:spacing w:before="81" w:line="202" w:lineRule="auto"/>
              <w:ind w:left="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E1008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红色</w:t>
            </w:r>
          </w:p>
        </w:tc>
        <w:tc>
          <w:tcPr>
            <w:tcW w:w="701" w:type="dxa"/>
            <w:vAlign w:val="top"/>
          </w:tcPr>
          <w:p w14:paraId="68B070B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19727904">
            <w:pPr>
              <w:pStyle w:val="12"/>
              <w:spacing w:before="81" w:line="202" w:lineRule="auto"/>
              <w:ind w:left="20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01" w:type="dxa"/>
            <w:vAlign w:val="top"/>
          </w:tcPr>
          <w:p w14:paraId="65FD43B6">
            <w:pPr>
              <w:pStyle w:val="12"/>
              <w:spacing w:before="122" w:line="170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05B4062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E324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0B2C8AF3">
            <w:pPr>
              <w:pStyle w:val="12"/>
              <w:spacing w:before="114" w:line="169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11</w:t>
            </w:r>
          </w:p>
        </w:tc>
        <w:tc>
          <w:tcPr>
            <w:tcW w:w="2549" w:type="dxa"/>
            <w:vAlign w:val="top"/>
          </w:tcPr>
          <w:p w14:paraId="48C165F1">
            <w:pPr>
              <w:pStyle w:val="12"/>
              <w:spacing w:before="73" w:line="200" w:lineRule="auto"/>
              <w:ind w:left="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管形预绝缘端头</w:t>
            </w:r>
          </w:p>
        </w:tc>
        <w:tc>
          <w:tcPr>
            <w:tcW w:w="2831" w:type="dxa"/>
            <w:vAlign w:val="top"/>
          </w:tcPr>
          <w:p w14:paraId="753988D5">
            <w:pPr>
              <w:pStyle w:val="12"/>
              <w:spacing w:before="73" w:line="200" w:lineRule="auto"/>
              <w:ind w:left="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E1008</w:t>
            </w:r>
            <w:r>
              <w:rPr>
                <w:rFonts w:hint="eastAsia" w:ascii="方正仿宋_GB2312" w:hAnsi="方正仿宋_GB2312" w:eastAsia="方正仿宋_GB2312" w:cs="方正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黑色</w:t>
            </w:r>
          </w:p>
        </w:tc>
        <w:tc>
          <w:tcPr>
            <w:tcW w:w="701" w:type="dxa"/>
            <w:vAlign w:val="top"/>
          </w:tcPr>
          <w:p w14:paraId="25CF253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06534307">
            <w:pPr>
              <w:pStyle w:val="12"/>
              <w:spacing w:before="73" w:line="200" w:lineRule="auto"/>
              <w:ind w:left="20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01" w:type="dxa"/>
            <w:vAlign w:val="top"/>
          </w:tcPr>
          <w:p w14:paraId="03B73455">
            <w:pPr>
              <w:pStyle w:val="12"/>
              <w:spacing w:before="115" w:line="168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24CC554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8F27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5F03898A">
            <w:pPr>
              <w:pStyle w:val="12"/>
              <w:spacing w:before="118" w:line="166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12</w:t>
            </w:r>
          </w:p>
        </w:tc>
        <w:tc>
          <w:tcPr>
            <w:tcW w:w="2549" w:type="dxa"/>
            <w:vAlign w:val="top"/>
          </w:tcPr>
          <w:p w14:paraId="58C6FA81">
            <w:pPr>
              <w:pStyle w:val="12"/>
              <w:spacing w:before="76" w:line="198" w:lineRule="auto"/>
              <w:ind w:left="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管形预绝缘端头</w:t>
            </w:r>
          </w:p>
        </w:tc>
        <w:tc>
          <w:tcPr>
            <w:tcW w:w="2831" w:type="dxa"/>
            <w:vAlign w:val="top"/>
          </w:tcPr>
          <w:p w14:paraId="68186B31">
            <w:pPr>
              <w:pStyle w:val="12"/>
              <w:spacing w:before="76" w:line="198" w:lineRule="auto"/>
              <w:ind w:left="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E0508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红</w:t>
            </w:r>
          </w:p>
        </w:tc>
        <w:tc>
          <w:tcPr>
            <w:tcW w:w="701" w:type="dxa"/>
            <w:vAlign w:val="top"/>
          </w:tcPr>
          <w:p w14:paraId="6610E5B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105FD8E6">
            <w:pPr>
              <w:pStyle w:val="12"/>
              <w:spacing w:before="76" w:line="198" w:lineRule="auto"/>
              <w:ind w:left="20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01" w:type="dxa"/>
            <w:vAlign w:val="top"/>
          </w:tcPr>
          <w:p w14:paraId="2FB46BE5">
            <w:pPr>
              <w:pStyle w:val="12"/>
              <w:spacing w:before="118" w:line="166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0B5D9F8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1B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4A7BEAEA">
            <w:pPr>
              <w:pStyle w:val="12"/>
              <w:spacing w:before="128" w:line="166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13</w:t>
            </w:r>
          </w:p>
        </w:tc>
        <w:tc>
          <w:tcPr>
            <w:tcW w:w="2549" w:type="dxa"/>
            <w:vAlign w:val="top"/>
          </w:tcPr>
          <w:p w14:paraId="0B65D6BC">
            <w:pPr>
              <w:pStyle w:val="12"/>
              <w:spacing w:before="87" w:line="197" w:lineRule="auto"/>
              <w:ind w:left="9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管形预绝缘端头</w:t>
            </w:r>
          </w:p>
        </w:tc>
        <w:tc>
          <w:tcPr>
            <w:tcW w:w="2831" w:type="dxa"/>
            <w:vAlign w:val="top"/>
          </w:tcPr>
          <w:p w14:paraId="461D93A8">
            <w:pPr>
              <w:pStyle w:val="12"/>
              <w:spacing w:before="87" w:line="197" w:lineRule="auto"/>
              <w:ind w:left="7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E0508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蓝</w:t>
            </w:r>
          </w:p>
        </w:tc>
        <w:tc>
          <w:tcPr>
            <w:tcW w:w="701" w:type="dxa"/>
            <w:vAlign w:val="top"/>
          </w:tcPr>
          <w:p w14:paraId="7D3C69C0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558991FB">
            <w:pPr>
              <w:pStyle w:val="12"/>
              <w:spacing w:before="87" w:line="197" w:lineRule="auto"/>
              <w:ind w:left="20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01" w:type="dxa"/>
            <w:vAlign w:val="top"/>
          </w:tcPr>
          <w:p w14:paraId="31900E7E">
            <w:pPr>
              <w:pStyle w:val="12"/>
              <w:spacing w:before="129" w:line="165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1D031DC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37AE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6" w:type="dxa"/>
            <w:tcBorders>
              <w:left w:val="single" w:color="000000" w:sz="10" w:space="0"/>
            </w:tcBorders>
            <w:vAlign w:val="top"/>
          </w:tcPr>
          <w:p w14:paraId="1C4B5FA4">
            <w:pPr>
              <w:pStyle w:val="12"/>
              <w:spacing w:before="120" w:line="166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14</w:t>
            </w:r>
          </w:p>
        </w:tc>
        <w:tc>
          <w:tcPr>
            <w:tcW w:w="2549" w:type="dxa"/>
            <w:vAlign w:val="top"/>
          </w:tcPr>
          <w:p w14:paraId="53E5DA1F">
            <w:pPr>
              <w:pStyle w:val="12"/>
              <w:spacing w:before="79" w:line="197" w:lineRule="auto"/>
              <w:ind w:left="8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冷压接线鼻子</w:t>
            </w:r>
          </w:p>
        </w:tc>
        <w:tc>
          <w:tcPr>
            <w:tcW w:w="2831" w:type="dxa"/>
            <w:vAlign w:val="top"/>
          </w:tcPr>
          <w:p w14:paraId="30A3FCBC">
            <w:pPr>
              <w:pStyle w:val="12"/>
              <w:spacing w:before="79" w:line="197" w:lineRule="auto"/>
              <w:ind w:left="8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OT1.5-4</w:t>
            </w:r>
            <w:r>
              <w:rPr>
                <w:rFonts w:hint="eastAsia" w:ascii="方正仿宋_GB2312" w:hAnsi="方正仿宋_GB2312" w:eastAsia="方正仿宋_GB2312" w:cs="方正仿宋_GB2312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圆形裸端头</w:t>
            </w:r>
          </w:p>
        </w:tc>
        <w:tc>
          <w:tcPr>
            <w:tcW w:w="701" w:type="dxa"/>
            <w:vAlign w:val="top"/>
          </w:tcPr>
          <w:p w14:paraId="2BC7E75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vAlign w:val="top"/>
          </w:tcPr>
          <w:p w14:paraId="449303E8">
            <w:pPr>
              <w:pStyle w:val="12"/>
              <w:spacing w:before="79" w:line="197" w:lineRule="auto"/>
              <w:ind w:left="20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01" w:type="dxa"/>
            <w:vAlign w:val="top"/>
          </w:tcPr>
          <w:p w14:paraId="33F9D0C3">
            <w:pPr>
              <w:pStyle w:val="12"/>
              <w:spacing w:before="121" w:line="165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5228E03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4636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D96286C">
            <w:pPr>
              <w:pStyle w:val="12"/>
              <w:spacing w:before="129" w:line="181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15</w:t>
            </w:r>
          </w:p>
        </w:tc>
        <w:tc>
          <w:tcPr>
            <w:tcW w:w="2549" w:type="dxa"/>
            <w:tcBorders>
              <w:bottom w:val="single" w:color="000000" w:sz="10" w:space="0"/>
            </w:tcBorders>
            <w:vAlign w:val="top"/>
          </w:tcPr>
          <w:p w14:paraId="3A566D59">
            <w:pPr>
              <w:pStyle w:val="12"/>
              <w:spacing w:before="88" w:line="213" w:lineRule="auto"/>
              <w:ind w:left="83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扎带</w:t>
            </w:r>
          </w:p>
        </w:tc>
        <w:tc>
          <w:tcPr>
            <w:tcW w:w="2831" w:type="dxa"/>
            <w:tcBorders>
              <w:bottom w:val="single" w:color="000000" w:sz="10" w:space="0"/>
            </w:tcBorders>
            <w:vAlign w:val="top"/>
          </w:tcPr>
          <w:p w14:paraId="37F41066">
            <w:pPr>
              <w:pStyle w:val="12"/>
              <w:spacing w:before="88" w:line="213" w:lineRule="auto"/>
              <w:ind w:left="86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3*150mm</w:t>
            </w:r>
            <w:r>
              <w:rPr>
                <w:rFonts w:hint="eastAsia" w:ascii="方正仿宋_GB2312" w:hAnsi="方正仿宋_GB2312" w:eastAsia="方正仿宋_GB2312" w:cs="方正仿宋_GB2312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白色</w:t>
            </w:r>
          </w:p>
        </w:tc>
        <w:tc>
          <w:tcPr>
            <w:tcW w:w="701" w:type="dxa"/>
            <w:tcBorders>
              <w:bottom w:val="single" w:color="000000" w:sz="10" w:space="0"/>
            </w:tcBorders>
            <w:vAlign w:val="top"/>
          </w:tcPr>
          <w:p w14:paraId="42F7E76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color="000000" w:sz="10" w:space="0"/>
            </w:tcBorders>
            <w:vAlign w:val="top"/>
          </w:tcPr>
          <w:p w14:paraId="2CACC15A">
            <w:pPr>
              <w:pStyle w:val="12"/>
              <w:spacing w:before="88" w:line="213" w:lineRule="auto"/>
              <w:ind w:left="205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条</w:t>
            </w:r>
          </w:p>
        </w:tc>
        <w:tc>
          <w:tcPr>
            <w:tcW w:w="701" w:type="dxa"/>
            <w:tcBorders>
              <w:bottom w:val="single" w:color="000000" w:sz="10" w:space="0"/>
            </w:tcBorders>
            <w:vAlign w:val="top"/>
          </w:tcPr>
          <w:p w14:paraId="33188E5C">
            <w:pPr>
              <w:pStyle w:val="12"/>
              <w:spacing w:before="130" w:line="180" w:lineRule="auto"/>
              <w:ind w:left="27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50</w:t>
            </w:r>
          </w:p>
        </w:tc>
        <w:tc>
          <w:tcPr>
            <w:tcW w:w="723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36F712E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23F6D919">
      <w:pPr>
        <w:spacing w:line="91" w:lineRule="auto"/>
        <w:rPr>
          <w:sz w:val="2"/>
        </w:rPr>
      </w:pPr>
    </w:p>
    <w:p w14:paraId="45E61F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18"/>
        <w:textAlignment w:val="baseline"/>
        <w:outlineLvl w:val="1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2.竞赛用工具仪器</w:t>
      </w:r>
    </w:p>
    <w:p w14:paraId="2864DF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3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8"/>
          <w:sz w:val="31"/>
          <w:szCs w:val="31"/>
          <w:lang w:eastAsia="zh-CN"/>
        </w:rPr>
        <w:t>竞赛用工具、仪器及仪表部分由赛场准备，部分由参赛队自</w:t>
      </w:r>
      <w:r>
        <w:rPr>
          <w:rFonts w:ascii="仿宋" w:hAnsi="仿宋" w:eastAsia="仿宋" w:cs="仿宋"/>
          <w:sz w:val="31"/>
          <w:szCs w:val="31"/>
          <w:lang w:eastAsia="zh-CN"/>
        </w:rPr>
        <w:t>带。具体清单如表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z w:val="31"/>
          <w:szCs w:val="31"/>
          <w:lang w:eastAsia="zh-CN"/>
        </w:rPr>
        <w:t>所示。</w:t>
      </w:r>
    </w:p>
    <w:p w14:paraId="40DA8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026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28"/>
          <w:szCs w:val="28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28"/>
          <w:szCs w:val="28"/>
          <w:lang w:val="en-US" w:eastAsia="zh-CN"/>
        </w:rPr>
        <w:t xml:space="preserve">7 </w:t>
      </w: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28"/>
          <w:szCs w:val="28"/>
          <w:lang w:eastAsia="zh-CN"/>
        </w:rPr>
        <w:t>参赛选手需要自带的工具清单（</w:t>
      </w: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28"/>
          <w:szCs w:val="28"/>
          <w:lang w:val="en-US" w:eastAsia="zh-CN"/>
        </w:rPr>
        <w:t>建议清单</w:t>
      </w: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28"/>
          <w:szCs w:val="28"/>
          <w:lang w:eastAsia="zh-CN"/>
        </w:rPr>
        <w:t>）</w:t>
      </w:r>
    </w:p>
    <w:tbl>
      <w:tblPr>
        <w:tblStyle w:val="11"/>
        <w:tblW w:w="8808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034"/>
        <w:gridCol w:w="3111"/>
        <w:gridCol w:w="732"/>
        <w:gridCol w:w="763"/>
        <w:gridCol w:w="1096"/>
      </w:tblGrid>
      <w:tr w14:paraId="5E2C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2" w:type="dxa"/>
          </w:tcPr>
          <w:p w14:paraId="19E90CA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034" w:type="dxa"/>
          </w:tcPr>
          <w:p w14:paraId="1C965E0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6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4"/>
                <w:szCs w:val="24"/>
              </w:rPr>
              <w:t>配置名称</w:t>
            </w:r>
          </w:p>
        </w:tc>
        <w:tc>
          <w:tcPr>
            <w:tcW w:w="3111" w:type="dxa"/>
          </w:tcPr>
          <w:p w14:paraId="4FA2B8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8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4"/>
                <w:szCs w:val="24"/>
              </w:rPr>
              <w:t>规格型号(供参考）</w:t>
            </w:r>
          </w:p>
        </w:tc>
        <w:tc>
          <w:tcPr>
            <w:tcW w:w="732" w:type="dxa"/>
          </w:tcPr>
          <w:p w14:paraId="309AF39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4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763" w:type="dxa"/>
          </w:tcPr>
          <w:p w14:paraId="437ED02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6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096" w:type="dxa"/>
          </w:tcPr>
          <w:p w14:paraId="73033C4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3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1BA54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72" w:type="dxa"/>
          </w:tcPr>
          <w:p w14:paraId="6BA306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9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683AA13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1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欧式管型压线钳</w:t>
            </w:r>
          </w:p>
        </w:tc>
        <w:tc>
          <w:tcPr>
            <w:tcW w:w="3111" w:type="dxa"/>
          </w:tcPr>
          <w:p w14:paraId="2C48CE5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02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position w:val="-1"/>
                <w:sz w:val="24"/>
                <w:szCs w:val="24"/>
              </w:rPr>
              <w:t>0.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25-6mm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position w:val="9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14:paraId="001FF0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6468164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82C04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39C4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2" w:type="dxa"/>
          </w:tcPr>
          <w:p w14:paraId="2F245B2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20C9220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7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螺丝刀</w:t>
            </w:r>
          </w:p>
        </w:tc>
        <w:tc>
          <w:tcPr>
            <w:tcW w:w="3111" w:type="dxa"/>
          </w:tcPr>
          <w:p w14:paraId="5F2A8DD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2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十字PH2*100 mm</w:t>
            </w:r>
          </w:p>
        </w:tc>
        <w:tc>
          <w:tcPr>
            <w:tcW w:w="732" w:type="dxa"/>
          </w:tcPr>
          <w:p w14:paraId="7E8FD57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6EFCC2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71B97A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691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72" w:type="dxa"/>
          </w:tcPr>
          <w:p w14:paraId="4CF16D6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64FF2BF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7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螺丝刀</w:t>
            </w:r>
          </w:p>
        </w:tc>
        <w:tc>
          <w:tcPr>
            <w:tcW w:w="3111" w:type="dxa"/>
          </w:tcPr>
          <w:p w14:paraId="2C4750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8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PH0*75强力型十字</w:t>
            </w:r>
          </w:p>
        </w:tc>
        <w:tc>
          <w:tcPr>
            <w:tcW w:w="732" w:type="dxa"/>
          </w:tcPr>
          <w:p w14:paraId="46E3F11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31A57E6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34EF6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3D94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2" w:type="dxa"/>
          </w:tcPr>
          <w:p w14:paraId="5C9958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14:paraId="01EBC7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7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螺丝刀</w:t>
            </w:r>
          </w:p>
        </w:tc>
        <w:tc>
          <w:tcPr>
            <w:tcW w:w="3111" w:type="dxa"/>
          </w:tcPr>
          <w:p w14:paraId="4D4408F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3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5*75强力型一字</w:t>
            </w:r>
          </w:p>
        </w:tc>
        <w:tc>
          <w:tcPr>
            <w:tcW w:w="732" w:type="dxa"/>
          </w:tcPr>
          <w:p w14:paraId="4619F2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6C80F2F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29F55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C68E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72" w:type="dxa"/>
          </w:tcPr>
          <w:p w14:paraId="00E7870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14:paraId="4D3326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9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手动螺丝刀套件</w:t>
            </w:r>
          </w:p>
        </w:tc>
        <w:tc>
          <w:tcPr>
            <w:tcW w:w="3111" w:type="dxa"/>
          </w:tcPr>
          <w:p w14:paraId="3E522C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9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38PCS,H4*28mm</w:t>
            </w:r>
          </w:p>
        </w:tc>
        <w:tc>
          <w:tcPr>
            <w:tcW w:w="732" w:type="dxa"/>
          </w:tcPr>
          <w:p w14:paraId="718B849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106A493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88835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78C9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2" w:type="dxa"/>
          </w:tcPr>
          <w:p w14:paraId="024131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4" w:type="dxa"/>
          </w:tcPr>
          <w:p w14:paraId="1A08BCC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7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剥线钳</w:t>
            </w:r>
          </w:p>
        </w:tc>
        <w:tc>
          <w:tcPr>
            <w:tcW w:w="3111" w:type="dxa"/>
          </w:tcPr>
          <w:p w14:paraId="5C3EFCE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9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150MM</w:t>
            </w:r>
          </w:p>
        </w:tc>
        <w:tc>
          <w:tcPr>
            <w:tcW w:w="732" w:type="dxa"/>
          </w:tcPr>
          <w:p w14:paraId="777A10B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20E16AD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2CDA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8540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2" w:type="dxa"/>
          </w:tcPr>
          <w:p w14:paraId="576FA4C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4" w:type="dxa"/>
          </w:tcPr>
          <w:p w14:paraId="711140B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4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不锈钢剪刀</w:t>
            </w:r>
          </w:p>
        </w:tc>
        <w:tc>
          <w:tcPr>
            <w:tcW w:w="3111" w:type="dxa"/>
          </w:tcPr>
          <w:p w14:paraId="3DED28F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3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NS-3</w:t>
            </w:r>
          </w:p>
        </w:tc>
        <w:tc>
          <w:tcPr>
            <w:tcW w:w="732" w:type="dxa"/>
          </w:tcPr>
          <w:p w14:paraId="4E4A50D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140C4DA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370AE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2A74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2" w:type="dxa"/>
          </w:tcPr>
          <w:p w14:paraId="0A2F9B8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4" w:type="dxa"/>
          </w:tcPr>
          <w:p w14:paraId="5F6EDB6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9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卷尺</w:t>
            </w:r>
          </w:p>
        </w:tc>
        <w:tc>
          <w:tcPr>
            <w:tcW w:w="3111" w:type="dxa"/>
          </w:tcPr>
          <w:p w14:paraId="3AE3788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37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>5米</w:t>
            </w:r>
          </w:p>
        </w:tc>
        <w:tc>
          <w:tcPr>
            <w:tcW w:w="732" w:type="dxa"/>
          </w:tcPr>
          <w:p w14:paraId="439292E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691B726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5D01A1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42CE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2" w:type="dxa"/>
          </w:tcPr>
          <w:p w14:paraId="67E2BB1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34" w:type="dxa"/>
          </w:tcPr>
          <w:p w14:paraId="003011E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7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斜口钳</w:t>
            </w:r>
          </w:p>
        </w:tc>
        <w:tc>
          <w:tcPr>
            <w:tcW w:w="3111" w:type="dxa"/>
          </w:tcPr>
          <w:p w14:paraId="4F2BE61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37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7寸</w:t>
            </w:r>
          </w:p>
        </w:tc>
        <w:tc>
          <w:tcPr>
            <w:tcW w:w="732" w:type="dxa"/>
          </w:tcPr>
          <w:p w14:paraId="6227076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把</w:t>
            </w:r>
          </w:p>
        </w:tc>
        <w:tc>
          <w:tcPr>
            <w:tcW w:w="763" w:type="dxa"/>
          </w:tcPr>
          <w:p w14:paraId="0E52E23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CBE1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24BB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2" w:type="dxa"/>
          </w:tcPr>
          <w:p w14:paraId="6AD2FE1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4" w:type="dxa"/>
          </w:tcPr>
          <w:p w14:paraId="3B69C81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6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数字万用表</w:t>
            </w:r>
          </w:p>
        </w:tc>
        <w:tc>
          <w:tcPr>
            <w:tcW w:w="3111" w:type="dxa"/>
          </w:tcPr>
          <w:p w14:paraId="642ED6C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19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UT139C</w:t>
            </w:r>
          </w:p>
        </w:tc>
        <w:tc>
          <w:tcPr>
            <w:tcW w:w="732" w:type="dxa"/>
          </w:tcPr>
          <w:p w14:paraId="73F26C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7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台</w:t>
            </w:r>
          </w:p>
        </w:tc>
        <w:tc>
          <w:tcPr>
            <w:tcW w:w="763" w:type="dxa"/>
          </w:tcPr>
          <w:p w14:paraId="3643077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4837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F437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2" w:type="dxa"/>
          </w:tcPr>
          <w:p w14:paraId="2D747E4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4" w:type="dxa"/>
          </w:tcPr>
          <w:p w14:paraId="691CA46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1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线号笔</w:t>
            </w:r>
          </w:p>
        </w:tc>
        <w:tc>
          <w:tcPr>
            <w:tcW w:w="3111" w:type="dxa"/>
          </w:tcPr>
          <w:p w14:paraId="0ADC3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14:paraId="3D90BF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63" w:type="dxa"/>
          </w:tcPr>
          <w:p w14:paraId="75175B5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6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若干</w:t>
            </w:r>
          </w:p>
        </w:tc>
        <w:tc>
          <w:tcPr>
            <w:tcW w:w="1096" w:type="dxa"/>
          </w:tcPr>
          <w:p w14:paraId="1C172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BF2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72" w:type="dxa"/>
          </w:tcPr>
          <w:p w14:paraId="32A9B39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3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4" w:type="dxa"/>
          </w:tcPr>
          <w:p w14:paraId="335C47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2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4"/>
                <w:szCs w:val="24"/>
              </w:rPr>
              <w:t>电工工具包</w:t>
            </w:r>
          </w:p>
        </w:tc>
        <w:tc>
          <w:tcPr>
            <w:tcW w:w="3111" w:type="dxa"/>
          </w:tcPr>
          <w:p w14:paraId="763B85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14:paraId="6479728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个</w:t>
            </w:r>
          </w:p>
        </w:tc>
        <w:tc>
          <w:tcPr>
            <w:tcW w:w="763" w:type="dxa"/>
          </w:tcPr>
          <w:p w14:paraId="222C2C4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13AB0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DBAF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65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5"/>
          <w:sz w:val="32"/>
          <w:szCs w:val="32"/>
        </w:rPr>
        <w:t>3.每个比赛工位所需设施</w:t>
      </w:r>
    </w:p>
    <w:p w14:paraId="77312E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712" w:right="236" w:hanging="2137"/>
        <w:textAlignment w:val="baseline"/>
        <w:rPr>
          <w:rFonts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根据竞赛需要，每个比赛工位应配置如下设施，见表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8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。</w:t>
      </w:r>
    </w:p>
    <w:p w14:paraId="5FADB9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36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</w:pPr>
    </w:p>
    <w:p w14:paraId="46ED83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36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</w:pPr>
    </w:p>
    <w:p w14:paraId="385D12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36"/>
        <w:jc w:val="center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  <w:lang w:val="en-US" w:eastAsia="zh-CN"/>
        </w:rPr>
        <w:t xml:space="preserve">8 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比赛工位所需设施</w:t>
      </w:r>
    </w:p>
    <w:tbl>
      <w:tblPr>
        <w:tblStyle w:val="11"/>
        <w:tblW w:w="8755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31"/>
        <w:gridCol w:w="3814"/>
        <w:gridCol w:w="792"/>
        <w:gridCol w:w="2090"/>
      </w:tblGrid>
      <w:tr w14:paraId="70D1B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28" w:type="dxa"/>
          </w:tcPr>
          <w:p w14:paraId="659886E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4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31" w:type="dxa"/>
          </w:tcPr>
          <w:p w14:paraId="277D668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3814" w:type="dxa"/>
          </w:tcPr>
          <w:p w14:paraId="10D30B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49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规格</w:t>
            </w:r>
          </w:p>
        </w:tc>
        <w:tc>
          <w:tcPr>
            <w:tcW w:w="792" w:type="dxa"/>
          </w:tcPr>
          <w:p w14:paraId="0B6D322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7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2090" w:type="dxa"/>
          </w:tcPr>
          <w:p w14:paraId="7728BC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2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0FE23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28" w:type="dxa"/>
          </w:tcPr>
          <w:p w14:paraId="38F63C1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2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596BAD7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7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4"/>
                <w:szCs w:val="24"/>
              </w:rPr>
              <w:t>台式电脑</w:t>
            </w:r>
          </w:p>
        </w:tc>
        <w:tc>
          <w:tcPr>
            <w:tcW w:w="3814" w:type="dxa"/>
          </w:tcPr>
          <w:p w14:paraId="12EBC00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9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</w:rPr>
              <w:t>I5以上CPU，8G内存，2G显卡</w:t>
            </w:r>
          </w:p>
        </w:tc>
        <w:tc>
          <w:tcPr>
            <w:tcW w:w="792" w:type="dxa"/>
          </w:tcPr>
          <w:p w14:paraId="793171D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1套</w:t>
            </w:r>
          </w:p>
        </w:tc>
        <w:tc>
          <w:tcPr>
            <w:tcW w:w="2090" w:type="dxa"/>
          </w:tcPr>
          <w:p w14:paraId="78E8A3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B9B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8" w:type="dxa"/>
          </w:tcPr>
          <w:p w14:paraId="735AE89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019A090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0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9"/>
                <w:sz w:val="24"/>
                <w:szCs w:val="24"/>
              </w:rPr>
              <w:t>电脑桌</w:t>
            </w:r>
          </w:p>
        </w:tc>
        <w:tc>
          <w:tcPr>
            <w:tcW w:w="3814" w:type="dxa"/>
          </w:tcPr>
          <w:p w14:paraId="0D5A1F0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2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L600mm×W700mm×H780mm</w:t>
            </w:r>
          </w:p>
        </w:tc>
        <w:tc>
          <w:tcPr>
            <w:tcW w:w="792" w:type="dxa"/>
          </w:tcPr>
          <w:p w14:paraId="5565FB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1套</w:t>
            </w:r>
          </w:p>
        </w:tc>
        <w:tc>
          <w:tcPr>
            <w:tcW w:w="2090" w:type="dxa"/>
          </w:tcPr>
          <w:p w14:paraId="44762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C3E0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28" w:type="dxa"/>
          </w:tcPr>
          <w:p w14:paraId="063EF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7D04E8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14:paraId="4D622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9662E3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8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9"/>
                <w:sz w:val="24"/>
                <w:szCs w:val="24"/>
              </w:rPr>
              <w:t>电源</w:t>
            </w:r>
          </w:p>
        </w:tc>
        <w:tc>
          <w:tcPr>
            <w:tcW w:w="3814" w:type="dxa"/>
          </w:tcPr>
          <w:p w14:paraId="5593FAA6">
            <w:pPr>
              <w:pStyle w:val="12"/>
              <w:spacing w:before="78" w:line="224" w:lineRule="auto"/>
              <w:rPr>
                <w:rFonts w:hint="eastAsia" w:ascii="方正仿宋_GB2312" w:hAnsi="方正仿宋_GB2312" w:eastAsia="方正仿宋_GB2312" w:cs="方正仿宋_GB2312"/>
                <w:spacing w:val="-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输出:</w:t>
            </w:r>
          </w:p>
          <w:p w14:paraId="4E7234F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交流380V，10A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val="en-US" w:eastAsia="zh-CN"/>
              </w:rPr>
              <w:t>竞赛平台使用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交流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val="en-US" w:eastAsia="zh-CN"/>
              </w:rPr>
              <w:t>220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V，10A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val="en-US" w:eastAsia="zh-CN"/>
              </w:rPr>
              <w:t>电脑使用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）</w:t>
            </w:r>
          </w:p>
        </w:tc>
        <w:tc>
          <w:tcPr>
            <w:tcW w:w="792" w:type="dxa"/>
          </w:tcPr>
          <w:p w14:paraId="44166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9F2EE8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1个</w:t>
            </w:r>
          </w:p>
        </w:tc>
        <w:tc>
          <w:tcPr>
            <w:tcW w:w="2090" w:type="dxa"/>
          </w:tcPr>
          <w:p w14:paraId="07B65DF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4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4"/>
                <w:szCs w:val="24"/>
                <w:lang w:eastAsia="zh-CN"/>
              </w:rPr>
              <w:t>带漏电保护并配有</w:t>
            </w:r>
          </w:p>
          <w:p w14:paraId="7A3F457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9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1个4P插座和1个</w:t>
            </w:r>
          </w:p>
          <w:p w14:paraId="6858A85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7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P插座</w:t>
            </w:r>
          </w:p>
        </w:tc>
      </w:tr>
      <w:tr w14:paraId="3B3DD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8" w:type="dxa"/>
          </w:tcPr>
          <w:p w14:paraId="6393456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0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14:paraId="23DA8F7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5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工作台</w:t>
            </w:r>
          </w:p>
        </w:tc>
        <w:tc>
          <w:tcPr>
            <w:tcW w:w="3814" w:type="dxa"/>
          </w:tcPr>
          <w:p w14:paraId="12BE4B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6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L1500mm×W700mm×H780mm</w:t>
            </w:r>
          </w:p>
        </w:tc>
        <w:tc>
          <w:tcPr>
            <w:tcW w:w="792" w:type="dxa"/>
          </w:tcPr>
          <w:p w14:paraId="296FD31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1张</w:t>
            </w:r>
          </w:p>
        </w:tc>
        <w:tc>
          <w:tcPr>
            <w:tcW w:w="2090" w:type="dxa"/>
          </w:tcPr>
          <w:p w14:paraId="4200FE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F04A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28" w:type="dxa"/>
          </w:tcPr>
          <w:p w14:paraId="4F438BA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6D52665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6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座椅</w:t>
            </w:r>
          </w:p>
        </w:tc>
        <w:tc>
          <w:tcPr>
            <w:tcW w:w="3814" w:type="dxa"/>
          </w:tcPr>
          <w:p w14:paraId="0D2D8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14:paraId="271C8C8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1把</w:t>
            </w:r>
          </w:p>
        </w:tc>
        <w:tc>
          <w:tcPr>
            <w:tcW w:w="2090" w:type="dxa"/>
          </w:tcPr>
          <w:p w14:paraId="0D4870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0355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8" w:type="dxa"/>
          </w:tcPr>
          <w:p w14:paraId="60164C8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14:paraId="5283C88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8" w:right="75" w:hanging="24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垃圾桶等清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洁工具</w:t>
            </w:r>
          </w:p>
        </w:tc>
        <w:tc>
          <w:tcPr>
            <w:tcW w:w="3814" w:type="dxa"/>
          </w:tcPr>
          <w:p w14:paraId="24B03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14:paraId="1825F8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1套</w:t>
            </w:r>
          </w:p>
        </w:tc>
        <w:tc>
          <w:tcPr>
            <w:tcW w:w="2090" w:type="dxa"/>
          </w:tcPr>
          <w:p w14:paraId="03B27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48A30D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57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5"/>
          <w:sz w:val="32"/>
          <w:szCs w:val="32"/>
        </w:rPr>
        <w:t>4.赛场辅助设施</w:t>
      </w:r>
    </w:p>
    <w:p w14:paraId="0B749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393" w:right="555" w:hanging="1818"/>
        <w:textAlignment w:val="baseline"/>
        <w:rPr>
          <w:rFonts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根据竞赛需要，赛场还需准备如下辅助设施，见表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5"/>
          <w:sz w:val="31"/>
          <w:szCs w:val="31"/>
          <w:lang w:eastAsia="zh-CN"/>
        </w:rPr>
        <w:t>。</w:t>
      </w:r>
    </w:p>
    <w:p w14:paraId="32392E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393" w:right="555" w:hanging="1818"/>
        <w:jc w:val="center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28"/>
          <w:szCs w:val="28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28"/>
          <w:szCs w:val="28"/>
          <w:lang w:val="en-US" w:eastAsia="zh-CN"/>
        </w:rPr>
        <w:t xml:space="preserve">9 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28"/>
          <w:szCs w:val="28"/>
          <w:lang w:eastAsia="zh-CN"/>
        </w:rPr>
        <w:t>现场辅助设施工具清单</w:t>
      </w:r>
    </w:p>
    <w:tbl>
      <w:tblPr>
        <w:tblStyle w:val="11"/>
        <w:tblW w:w="9009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259"/>
        <w:gridCol w:w="2747"/>
        <w:gridCol w:w="1412"/>
        <w:gridCol w:w="1863"/>
      </w:tblGrid>
      <w:tr w14:paraId="36E05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28" w:type="dxa"/>
          </w:tcPr>
          <w:p w14:paraId="56C912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4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259" w:type="dxa"/>
          </w:tcPr>
          <w:p w14:paraId="7ADF8B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8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2747" w:type="dxa"/>
          </w:tcPr>
          <w:p w14:paraId="6D0461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03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4"/>
                <w:szCs w:val="24"/>
              </w:rPr>
              <w:t>规格</w:t>
            </w:r>
          </w:p>
        </w:tc>
        <w:tc>
          <w:tcPr>
            <w:tcW w:w="1412" w:type="dxa"/>
          </w:tcPr>
          <w:p w14:paraId="5C2397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5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863" w:type="dxa"/>
          </w:tcPr>
          <w:p w14:paraId="5C6C03F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6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3A56F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28" w:type="dxa"/>
            <w:vAlign w:val="center"/>
          </w:tcPr>
          <w:p w14:paraId="6F94F704">
            <w:pPr>
              <w:pStyle w:val="12"/>
              <w:spacing w:before="107" w:line="181" w:lineRule="auto"/>
              <w:ind w:left="231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</w:p>
        </w:tc>
        <w:tc>
          <w:tcPr>
            <w:tcW w:w="2259" w:type="dxa"/>
          </w:tcPr>
          <w:p w14:paraId="40D5399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4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音响及扩音器</w:t>
            </w:r>
          </w:p>
        </w:tc>
        <w:tc>
          <w:tcPr>
            <w:tcW w:w="2747" w:type="dxa"/>
          </w:tcPr>
          <w:p w14:paraId="4F0FD1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能涵盖整个赛场</w:t>
            </w:r>
          </w:p>
        </w:tc>
        <w:tc>
          <w:tcPr>
            <w:tcW w:w="1412" w:type="dxa"/>
          </w:tcPr>
          <w:p w14:paraId="2CE679F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2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1套</w:t>
            </w:r>
          </w:p>
        </w:tc>
        <w:tc>
          <w:tcPr>
            <w:tcW w:w="1863" w:type="dxa"/>
          </w:tcPr>
          <w:p w14:paraId="20E2D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F8D9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8" w:type="dxa"/>
            <w:vAlign w:val="center"/>
          </w:tcPr>
          <w:p w14:paraId="34440A0D">
            <w:pPr>
              <w:pStyle w:val="12"/>
              <w:spacing w:before="101" w:line="180" w:lineRule="auto"/>
              <w:ind w:left="216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</w:t>
            </w:r>
          </w:p>
        </w:tc>
        <w:tc>
          <w:tcPr>
            <w:tcW w:w="2259" w:type="dxa"/>
          </w:tcPr>
          <w:p w14:paraId="31425A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5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无线麦克风</w:t>
            </w:r>
          </w:p>
        </w:tc>
        <w:tc>
          <w:tcPr>
            <w:tcW w:w="2747" w:type="dxa"/>
          </w:tcPr>
          <w:p w14:paraId="599E9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52A0EE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9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>2个</w:t>
            </w:r>
          </w:p>
        </w:tc>
        <w:tc>
          <w:tcPr>
            <w:tcW w:w="1863" w:type="dxa"/>
          </w:tcPr>
          <w:p w14:paraId="298ADEA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与音响配套</w:t>
            </w:r>
          </w:p>
        </w:tc>
      </w:tr>
      <w:tr w14:paraId="212E3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8" w:type="dxa"/>
            <w:vAlign w:val="center"/>
          </w:tcPr>
          <w:p w14:paraId="0512CE1D">
            <w:pPr>
              <w:pStyle w:val="12"/>
              <w:spacing w:before="78" w:line="178" w:lineRule="auto"/>
              <w:ind w:left="218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</w:t>
            </w:r>
          </w:p>
        </w:tc>
        <w:tc>
          <w:tcPr>
            <w:tcW w:w="2259" w:type="dxa"/>
          </w:tcPr>
          <w:p w14:paraId="3D79EB6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00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3"/>
                <w:sz w:val="24"/>
                <w:szCs w:val="24"/>
              </w:rPr>
              <w:t>口哨</w:t>
            </w:r>
          </w:p>
        </w:tc>
        <w:tc>
          <w:tcPr>
            <w:tcW w:w="2747" w:type="dxa"/>
          </w:tcPr>
          <w:p w14:paraId="0947A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E01EC9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9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>2个</w:t>
            </w:r>
          </w:p>
        </w:tc>
        <w:tc>
          <w:tcPr>
            <w:tcW w:w="1863" w:type="dxa"/>
          </w:tcPr>
          <w:p w14:paraId="4ADD2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0044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28" w:type="dxa"/>
            <w:vAlign w:val="center"/>
          </w:tcPr>
          <w:p w14:paraId="04251117">
            <w:pPr>
              <w:pStyle w:val="12"/>
              <w:spacing w:before="111" w:line="178" w:lineRule="auto"/>
              <w:ind w:left="212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4</w:t>
            </w:r>
          </w:p>
        </w:tc>
        <w:tc>
          <w:tcPr>
            <w:tcW w:w="2259" w:type="dxa"/>
          </w:tcPr>
          <w:p w14:paraId="1D0D5DD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9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赛场时钟</w:t>
            </w:r>
          </w:p>
        </w:tc>
        <w:tc>
          <w:tcPr>
            <w:tcW w:w="2747" w:type="dxa"/>
          </w:tcPr>
          <w:p w14:paraId="24D6140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具有时/分/秒/毫秒计时</w:t>
            </w:r>
          </w:p>
        </w:tc>
        <w:tc>
          <w:tcPr>
            <w:tcW w:w="1412" w:type="dxa"/>
          </w:tcPr>
          <w:p w14:paraId="43CBA50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5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若干</w:t>
            </w:r>
          </w:p>
        </w:tc>
        <w:tc>
          <w:tcPr>
            <w:tcW w:w="1863" w:type="dxa"/>
          </w:tcPr>
          <w:p w14:paraId="76874F9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0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赛场都可见</w:t>
            </w:r>
          </w:p>
        </w:tc>
      </w:tr>
      <w:tr w14:paraId="225D9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center"/>
          </w:tcPr>
          <w:p w14:paraId="00047B99">
            <w:pPr>
              <w:pStyle w:val="12"/>
              <w:spacing w:before="105" w:line="176" w:lineRule="auto"/>
              <w:ind w:left="218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5</w:t>
            </w:r>
          </w:p>
        </w:tc>
        <w:tc>
          <w:tcPr>
            <w:tcW w:w="2259" w:type="dxa"/>
          </w:tcPr>
          <w:p w14:paraId="470645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9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计时秒表</w:t>
            </w:r>
          </w:p>
        </w:tc>
        <w:tc>
          <w:tcPr>
            <w:tcW w:w="2747" w:type="dxa"/>
          </w:tcPr>
          <w:p w14:paraId="56A4D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4D36E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9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>8个</w:t>
            </w:r>
          </w:p>
        </w:tc>
        <w:tc>
          <w:tcPr>
            <w:tcW w:w="1863" w:type="dxa"/>
          </w:tcPr>
          <w:p w14:paraId="09411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546B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center"/>
          </w:tcPr>
          <w:p w14:paraId="7C043297">
            <w:pPr>
              <w:pStyle w:val="12"/>
              <w:spacing w:before="114" w:line="176" w:lineRule="auto"/>
              <w:ind w:left="21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6</w:t>
            </w:r>
          </w:p>
        </w:tc>
        <w:tc>
          <w:tcPr>
            <w:tcW w:w="2259" w:type="dxa"/>
          </w:tcPr>
          <w:p w14:paraId="4815D7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打印机</w:t>
            </w:r>
          </w:p>
        </w:tc>
        <w:tc>
          <w:tcPr>
            <w:tcW w:w="2747" w:type="dxa"/>
          </w:tcPr>
          <w:p w14:paraId="08ED7B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99DF0D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7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2台</w:t>
            </w:r>
          </w:p>
        </w:tc>
        <w:tc>
          <w:tcPr>
            <w:tcW w:w="1863" w:type="dxa"/>
          </w:tcPr>
          <w:p w14:paraId="5B2C1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994F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28" w:type="dxa"/>
            <w:vAlign w:val="center"/>
          </w:tcPr>
          <w:p w14:paraId="4531241B">
            <w:pPr>
              <w:pStyle w:val="12"/>
              <w:spacing w:before="111" w:line="171" w:lineRule="auto"/>
              <w:ind w:left="219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7</w:t>
            </w:r>
          </w:p>
        </w:tc>
        <w:tc>
          <w:tcPr>
            <w:tcW w:w="2259" w:type="dxa"/>
          </w:tcPr>
          <w:p w14:paraId="0942E8A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打印纸</w:t>
            </w:r>
          </w:p>
        </w:tc>
        <w:tc>
          <w:tcPr>
            <w:tcW w:w="2747" w:type="dxa"/>
          </w:tcPr>
          <w:p w14:paraId="66E3A45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44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A4</w:t>
            </w:r>
          </w:p>
        </w:tc>
        <w:tc>
          <w:tcPr>
            <w:tcW w:w="1412" w:type="dxa"/>
          </w:tcPr>
          <w:p w14:paraId="4624390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8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4包</w:t>
            </w:r>
          </w:p>
        </w:tc>
        <w:tc>
          <w:tcPr>
            <w:tcW w:w="1863" w:type="dxa"/>
          </w:tcPr>
          <w:p w14:paraId="76ACA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2CDB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8" w:type="dxa"/>
            <w:vAlign w:val="center"/>
          </w:tcPr>
          <w:p w14:paraId="7F4D2037">
            <w:pPr>
              <w:pStyle w:val="12"/>
              <w:spacing w:before="110" w:line="172" w:lineRule="auto"/>
              <w:ind w:left="214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8</w:t>
            </w:r>
          </w:p>
        </w:tc>
        <w:tc>
          <w:tcPr>
            <w:tcW w:w="2259" w:type="dxa"/>
          </w:tcPr>
          <w:p w14:paraId="4CD9DB1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签字笔</w:t>
            </w:r>
          </w:p>
        </w:tc>
        <w:tc>
          <w:tcPr>
            <w:tcW w:w="2747" w:type="dxa"/>
          </w:tcPr>
          <w:p w14:paraId="5CB7A8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2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红、黑</w:t>
            </w:r>
          </w:p>
        </w:tc>
        <w:tc>
          <w:tcPr>
            <w:tcW w:w="1412" w:type="dxa"/>
          </w:tcPr>
          <w:p w14:paraId="0CBC7D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4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</w:rPr>
              <w:t>各50个</w:t>
            </w:r>
          </w:p>
        </w:tc>
        <w:tc>
          <w:tcPr>
            <w:tcW w:w="1863" w:type="dxa"/>
          </w:tcPr>
          <w:p w14:paraId="361445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5F19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center"/>
          </w:tcPr>
          <w:p w14:paraId="3FBDA33E">
            <w:pPr>
              <w:pStyle w:val="12"/>
              <w:spacing w:before="122" w:line="170" w:lineRule="auto"/>
              <w:ind w:left="214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9</w:t>
            </w:r>
          </w:p>
        </w:tc>
        <w:tc>
          <w:tcPr>
            <w:tcW w:w="2259" w:type="dxa"/>
          </w:tcPr>
          <w:p w14:paraId="692C533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7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订书机及钉</w:t>
            </w:r>
          </w:p>
        </w:tc>
        <w:tc>
          <w:tcPr>
            <w:tcW w:w="2747" w:type="dxa"/>
          </w:tcPr>
          <w:p w14:paraId="64807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83DBD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9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>2套</w:t>
            </w:r>
          </w:p>
        </w:tc>
        <w:tc>
          <w:tcPr>
            <w:tcW w:w="1863" w:type="dxa"/>
          </w:tcPr>
          <w:p w14:paraId="4D948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E92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center"/>
          </w:tcPr>
          <w:p w14:paraId="3130594D">
            <w:pPr>
              <w:pStyle w:val="12"/>
              <w:spacing w:before="113" w:line="171" w:lineRule="auto"/>
              <w:ind w:left="231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10</w:t>
            </w:r>
          </w:p>
        </w:tc>
        <w:tc>
          <w:tcPr>
            <w:tcW w:w="2259" w:type="dxa"/>
          </w:tcPr>
          <w:p w14:paraId="26DEB3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1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评分夹</w:t>
            </w:r>
          </w:p>
        </w:tc>
        <w:tc>
          <w:tcPr>
            <w:tcW w:w="2747" w:type="dxa"/>
          </w:tcPr>
          <w:p w14:paraId="4898B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6CDD9F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4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35个</w:t>
            </w:r>
          </w:p>
        </w:tc>
        <w:tc>
          <w:tcPr>
            <w:tcW w:w="1863" w:type="dxa"/>
          </w:tcPr>
          <w:p w14:paraId="422F19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36D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center"/>
          </w:tcPr>
          <w:p w14:paraId="59058BC2">
            <w:pPr>
              <w:pStyle w:val="12"/>
              <w:spacing w:before="122" w:line="170" w:lineRule="auto"/>
              <w:ind w:left="231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11</w:t>
            </w:r>
          </w:p>
        </w:tc>
        <w:tc>
          <w:tcPr>
            <w:tcW w:w="2259" w:type="dxa"/>
          </w:tcPr>
          <w:p w14:paraId="44CF6B2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0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安全标志</w:t>
            </w:r>
          </w:p>
        </w:tc>
        <w:tc>
          <w:tcPr>
            <w:tcW w:w="2747" w:type="dxa"/>
          </w:tcPr>
          <w:p w14:paraId="644F1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8CCC8B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5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若干</w:t>
            </w:r>
          </w:p>
        </w:tc>
        <w:tc>
          <w:tcPr>
            <w:tcW w:w="1863" w:type="dxa"/>
          </w:tcPr>
          <w:p w14:paraId="733BF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B18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8" w:type="dxa"/>
            <w:vAlign w:val="center"/>
          </w:tcPr>
          <w:p w14:paraId="55734541">
            <w:pPr>
              <w:pStyle w:val="12"/>
              <w:spacing w:before="114" w:line="169" w:lineRule="auto"/>
              <w:ind w:left="231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12</w:t>
            </w:r>
          </w:p>
        </w:tc>
        <w:tc>
          <w:tcPr>
            <w:tcW w:w="2259" w:type="dxa"/>
          </w:tcPr>
          <w:p w14:paraId="4234B2B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7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常用急救药盒</w:t>
            </w:r>
          </w:p>
        </w:tc>
        <w:tc>
          <w:tcPr>
            <w:tcW w:w="2747" w:type="dxa"/>
          </w:tcPr>
          <w:p w14:paraId="7AB90A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7C51EF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9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  <w:t>2套</w:t>
            </w:r>
          </w:p>
        </w:tc>
        <w:tc>
          <w:tcPr>
            <w:tcW w:w="1863" w:type="dxa"/>
          </w:tcPr>
          <w:p w14:paraId="504211C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3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常用药品</w:t>
            </w:r>
          </w:p>
        </w:tc>
      </w:tr>
      <w:tr w14:paraId="019C7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8" w:type="dxa"/>
            <w:vAlign w:val="center"/>
          </w:tcPr>
          <w:p w14:paraId="61EFBA5B">
            <w:pPr>
              <w:pStyle w:val="12"/>
              <w:spacing w:before="115" w:line="181" w:lineRule="auto"/>
              <w:ind w:left="231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13</w:t>
            </w:r>
          </w:p>
        </w:tc>
        <w:tc>
          <w:tcPr>
            <w:tcW w:w="2259" w:type="dxa"/>
          </w:tcPr>
          <w:p w14:paraId="44CD31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灭火器</w:t>
            </w:r>
          </w:p>
        </w:tc>
        <w:tc>
          <w:tcPr>
            <w:tcW w:w="2747" w:type="dxa"/>
          </w:tcPr>
          <w:p w14:paraId="0EE30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62215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5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若干</w:t>
            </w:r>
          </w:p>
        </w:tc>
        <w:tc>
          <w:tcPr>
            <w:tcW w:w="1863" w:type="dxa"/>
          </w:tcPr>
          <w:p w14:paraId="549F62C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27" w:right="125" w:hanging="307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根据赛场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布置</w:t>
            </w:r>
          </w:p>
        </w:tc>
      </w:tr>
    </w:tbl>
    <w:p w14:paraId="614182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  <w:bookmarkStart w:id="54" w:name="bookmark35"/>
      <w:bookmarkEnd w:id="54"/>
    </w:p>
    <w:p w14:paraId="55AC89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0D7330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36AA1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48DC52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744673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F729D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454190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3BAF8E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562059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04021A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3CA7A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A6A21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0D39B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92325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080DE2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3BFA74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1E373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</w:pPr>
    </w:p>
    <w:p w14:paraId="6B0518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61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55" w:name="_Toc28318"/>
      <w:r>
        <w:rPr>
          <w:rFonts w:ascii="黑体" w:hAnsi="黑体" w:eastAsia="黑体" w:cs="黑体"/>
          <w:b/>
          <w:bCs/>
          <w:spacing w:val="5"/>
          <w:sz w:val="32"/>
          <w:szCs w:val="32"/>
          <w:lang w:eastAsia="zh-CN"/>
        </w:rPr>
        <w:t>五、安全、健康环境要求</w:t>
      </w:r>
      <w:bookmarkEnd w:id="55"/>
    </w:p>
    <w:p w14:paraId="3D7D63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7"/>
        <w:textAlignment w:val="baseline"/>
        <w:outlineLvl w:val="0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56" w:name="bookmark37"/>
      <w:bookmarkEnd w:id="56"/>
      <w:bookmarkStart w:id="57" w:name="_Toc30356"/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（一）选手安全要求</w:t>
      </w:r>
      <w:bookmarkEnd w:id="57"/>
    </w:p>
    <w:p w14:paraId="3D0E77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1" w:firstLine="648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7"/>
          <w:sz w:val="32"/>
          <w:szCs w:val="32"/>
          <w:lang w:eastAsia="zh-CN"/>
        </w:rPr>
        <w:t>竞赛的安全目标——事故为零，参赛选手必须按照规</w:t>
      </w:r>
      <w:r>
        <w:rPr>
          <w:rFonts w:ascii="仿宋" w:hAnsi="仿宋" w:eastAsia="仿宋" w:cs="仿宋"/>
          <w:spacing w:val="6"/>
          <w:sz w:val="32"/>
          <w:szCs w:val="32"/>
          <w:lang w:eastAsia="zh-CN"/>
        </w:rPr>
        <w:t>定穿戴</w:t>
      </w:r>
      <w:r>
        <w:rPr>
          <w:rFonts w:ascii="仿宋" w:hAnsi="仿宋" w:eastAsia="仿宋" w:cs="仿宋"/>
          <w:spacing w:val="7"/>
          <w:sz w:val="32"/>
          <w:szCs w:val="32"/>
          <w:lang w:eastAsia="zh-CN"/>
        </w:rPr>
        <w:t>防护装备，具体见表1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2"/>
          <w:szCs w:val="32"/>
          <w:lang w:eastAsia="zh-CN"/>
        </w:rPr>
        <w:t>。选手不穿电工鞋不得进入竞赛区域，不</w:t>
      </w:r>
      <w:r>
        <w:rPr>
          <w:rFonts w:ascii="仿宋" w:hAnsi="仿宋" w:eastAsia="仿宋" w:cs="仿宋"/>
          <w:spacing w:val="9"/>
          <w:sz w:val="32"/>
          <w:szCs w:val="32"/>
          <w:lang w:eastAsia="zh-CN"/>
        </w:rPr>
        <w:t>配备其他防护装备，不得进行相关操作。任何时候，参赛选手不</w:t>
      </w:r>
      <w:r>
        <w:rPr>
          <w:rFonts w:ascii="仿宋" w:hAnsi="仿宋" w:eastAsia="仿宋" w:cs="仿宋"/>
          <w:spacing w:val="6"/>
          <w:sz w:val="32"/>
          <w:szCs w:val="32"/>
          <w:lang w:eastAsia="zh-CN"/>
        </w:rPr>
        <w:t>得带电修改电气线路。</w:t>
      </w:r>
    </w:p>
    <w:p w14:paraId="3F1A1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384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eastAsia="zh-CN"/>
        </w:rPr>
        <w:t>表1</w:t>
      </w: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val="en-US" w:eastAsia="zh-CN"/>
        </w:rPr>
        <w:t xml:space="preserve">0 </w:t>
      </w:r>
      <w:r>
        <w:rPr>
          <w:rFonts w:hint="eastAsia" w:ascii="方正仿宋_GB2312" w:hAnsi="方正仿宋_GB2312" w:eastAsia="方正仿宋_GB2312" w:cs="方正仿宋_GB2312"/>
          <w:b/>
          <w:bCs/>
          <w:spacing w:val="-1"/>
          <w:sz w:val="28"/>
          <w:szCs w:val="28"/>
          <w:lang w:eastAsia="zh-CN"/>
        </w:rPr>
        <w:t>选手必备的防护装备清单</w:t>
      </w:r>
    </w:p>
    <w:tbl>
      <w:tblPr>
        <w:tblStyle w:val="11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46"/>
        <w:gridCol w:w="2831"/>
        <w:gridCol w:w="2935"/>
      </w:tblGrid>
      <w:tr w14:paraId="2812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8" w:type="dxa"/>
          </w:tcPr>
          <w:p w14:paraId="6734E3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4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946" w:type="dxa"/>
          </w:tcPr>
          <w:p w14:paraId="7304DC3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4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8"/>
                <w:sz w:val="24"/>
                <w:szCs w:val="24"/>
              </w:rPr>
              <w:t>防护项目</w:t>
            </w:r>
          </w:p>
        </w:tc>
        <w:tc>
          <w:tcPr>
            <w:tcW w:w="2831" w:type="dxa"/>
          </w:tcPr>
          <w:p w14:paraId="1C80A56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4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9"/>
                <w:sz w:val="24"/>
                <w:szCs w:val="24"/>
              </w:rPr>
              <w:t>图示</w:t>
            </w:r>
          </w:p>
        </w:tc>
        <w:tc>
          <w:tcPr>
            <w:tcW w:w="2935" w:type="dxa"/>
          </w:tcPr>
          <w:p w14:paraId="0E5683F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5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说明</w:t>
            </w:r>
          </w:p>
        </w:tc>
      </w:tr>
      <w:tr w14:paraId="562A9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138" w:type="dxa"/>
          </w:tcPr>
          <w:p w14:paraId="607009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9A63F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2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19E58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A3DFF2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9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头部的防护</w:t>
            </w:r>
          </w:p>
        </w:tc>
        <w:tc>
          <w:tcPr>
            <w:tcW w:w="2831" w:type="dxa"/>
          </w:tcPr>
          <w:p w14:paraId="17726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59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80DC1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59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698E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59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26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-378460</wp:posOffset>
                  </wp:positionV>
                  <wp:extent cx="1037590" cy="827405"/>
                  <wp:effectExtent l="0" t="0" r="3810" b="10795"/>
                  <wp:wrapSquare wrapText="bothSides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</w:tcPr>
          <w:p w14:paraId="09DBF3F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6" w:right="1979" w:firstLine="14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eastAsia="zh-CN"/>
              </w:rPr>
              <w:t>1.防穿刺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2.抗冲击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  <w:t>（自带）</w:t>
            </w:r>
          </w:p>
        </w:tc>
      </w:tr>
      <w:tr w14:paraId="51203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138" w:type="dxa"/>
          </w:tcPr>
          <w:p w14:paraId="3AA61E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640F37A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B58D84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2A6D8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760D2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BDEF56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9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部的防护</w:t>
            </w:r>
          </w:p>
        </w:tc>
        <w:tc>
          <w:tcPr>
            <w:tcW w:w="2831" w:type="dxa"/>
          </w:tcPr>
          <w:p w14:paraId="23794D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FA11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13AC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76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20"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-233680</wp:posOffset>
                  </wp:positionV>
                  <wp:extent cx="880745" cy="655320"/>
                  <wp:effectExtent l="0" t="0" r="0" b="0"/>
                  <wp:wrapSquare wrapText="bothSides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1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</w:tcPr>
          <w:p w14:paraId="271307E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eastAsia="zh-CN"/>
              </w:rPr>
              <w:t>1.绝缘</w:t>
            </w:r>
          </w:p>
          <w:p w14:paraId="202260B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  <w:t>2.防滑</w:t>
            </w:r>
          </w:p>
          <w:p w14:paraId="61E415E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  <w:t>3.防砸</w:t>
            </w:r>
          </w:p>
          <w:p w14:paraId="06283F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4" w:right="1902" w:hanging="1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  <w:lang w:eastAsia="zh-CN"/>
              </w:rPr>
              <w:t>4.防穿刺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  <w:lang w:eastAsia="zh-CN"/>
              </w:rPr>
              <w:t>（自带）</w:t>
            </w:r>
          </w:p>
        </w:tc>
      </w:tr>
      <w:tr w14:paraId="531A6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138" w:type="dxa"/>
          </w:tcPr>
          <w:p w14:paraId="5B49E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083734A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48EB9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063AE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63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工作服</w:t>
            </w:r>
          </w:p>
        </w:tc>
        <w:tc>
          <w:tcPr>
            <w:tcW w:w="2831" w:type="dxa"/>
          </w:tcPr>
          <w:p w14:paraId="2B1C5D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70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31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128270</wp:posOffset>
                  </wp:positionV>
                  <wp:extent cx="899160" cy="1000760"/>
                  <wp:effectExtent l="0" t="0" r="0" b="0"/>
                  <wp:wrapSquare wrapText="bothSides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</w:tcPr>
          <w:p w14:paraId="0C4834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  <w:lang w:eastAsia="zh-CN"/>
              </w:rPr>
              <w:t>1．须是长裤</w:t>
            </w:r>
          </w:p>
          <w:p w14:paraId="490EAD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9" w:right="90" w:hanging="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4"/>
                <w:szCs w:val="24"/>
                <w:lang w:eastAsia="zh-CN"/>
              </w:rPr>
              <w:t>2．护服必须紧身不松垮，达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  <w:lang w:eastAsia="zh-CN"/>
              </w:rPr>
              <w:t>到三紧要求（自带）</w:t>
            </w:r>
          </w:p>
        </w:tc>
      </w:tr>
      <w:tr w14:paraId="6FF0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138" w:type="dxa"/>
          </w:tcPr>
          <w:p w14:paraId="203AE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28C8904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3154B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955258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绝缘手套</w:t>
            </w:r>
          </w:p>
        </w:tc>
        <w:tc>
          <w:tcPr>
            <w:tcW w:w="2831" w:type="dxa"/>
          </w:tcPr>
          <w:p w14:paraId="328DE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65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42"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215900</wp:posOffset>
                  </wp:positionV>
                  <wp:extent cx="961390" cy="1333500"/>
                  <wp:effectExtent l="0" t="0" r="0" b="0"/>
                  <wp:wrapSquare wrapText="bothSides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44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</w:tcPr>
          <w:p w14:paraId="0A3C4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DA3CCB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" w:right="23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eastAsia="zh-CN"/>
              </w:rPr>
              <w:t>在安全上电过程中通电测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eastAsia="zh-CN"/>
              </w:rPr>
              <w:t>试时必须佩戴（自带）</w:t>
            </w:r>
          </w:p>
        </w:tc>
      </w:tr>
      <w:tr w14:paraId="5E3A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138" w:type="dxa"/>
          </w:tcPr>
          <w:p w14:paraId="099D9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52455B6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49D17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C5CBF1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0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眼睛的防护</w:t>
            </w:r>
          </w:p>
        </w:tc>
        <w:tc>
          <w:tcPr>
            <w:tcW w:w="2831" w:type="dxa"/>
          </w:tcPr>
          <w:p w14:paraId="0D1D0A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24"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295910</wp:posOffset>
                  </wp:positionV>
                  <wp:extent cx="1294765" cy="781685"/>
                  <wp:effectExtent l="0" t="0" r="0" b="0"/>
                  <wp:wrapSquare wrapText="bothSides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9" cy="78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2B0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38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45F821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  <w:lang w:eastAsia="zh-CN"/>
              </w:rPr>
              <w:t>1.防溅入</w:t>
            </w:r>
          </w:p>
          <w:p w14:paraId="1F0F8D7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  <w:lang w:eastAsia="zh-CN"/>
              </w:rPr>
              <w:t>2.带近视镜也必须佩戴</w:t>
            </w:r>
          </w:p>
          <w:p w14:paraId="32B3F76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" w:right="242" w:firstLine="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eastAsia="zh-CN"/>
              </w:rPr>
              <w:t>3.在进行切割加工时必须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  <w:lang w:eastAsia="zh-CN"/>
              </w:rPr>
              <w:t>佩戴</w:t>
            </w:r>
          </w:p>
          <w:p w14:paraId="3D2657E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4.在进行安全测试过程</w:t>
            </w:r>
          </w:p>
          <w:p w14:paraId="0307D3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0" w:right="121" w:firstLine="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8"/>
                <w:sz w:val="24"/>
                <w:szCs w:val="24"/>
                <w:lang w:eastAsia="zh-CN"/>
              </w:rPr>
              <w:t>中，通电测试时必须佩戴（自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  <w:lang w:eastAsia="zh-CN"/>
              </w:rPr>
              <w:t>带）</w:t>
            </w:r>
          </w:p>
        </w:tc>
      </w:tr>
      <w:tr w14:paraId="109E7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38" w:type="dxa"/>
          </w:tcPr>
          <w:p w14:paraId="7C094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  <w:p w14:paraId="166A6B9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1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14:paraId="0BAF4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939FB0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3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4"/>
                <w:szCs w:val="24"/>
              </w:rPr>
              <w:t>防割手套</w:t>
            </w:r>
          </w:p>
        </w:tc>
        <w:tc>
          <w:tcPr>
            <w:tcW w:w="2831" w:type="dxa"/>
          </w:tcPr>
          <w:p w14:paraId="305F8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47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30"/>
                <w:sz w:val="24"/>
                <w:szCs w:val="24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358775</wp:posOffset>
                  </wp:positionV>
                  <wp:extent cx="1181100" cy="981075"/>
                  <wp:effectExtent l="0" t="0" r="0" b="0"/>
                  <wp:wrapSquare wrapText="bothSides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</w:tcPr>
          <w:p w14:paraId="3691B14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8" w:right="261" w:firstLine="1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1.使用切割工具时必须佩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戴</w:t>
            </w:r>
          </w:p>
          <w:p w14:paraId="0E4BE50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2" w:right="121" w:hanging="1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2.在可能被刺伤或者划伤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  <w:lang w:eastAsia="zh-CN"/>
              </w:rPr>
              <w:t>的工作时建议佩戴（自带）</w:t>
            </w:r>
          </w:p>
        </w:tc>
      </w:tr>
    </w:tbl>
    <w:p w14:paraId="29B23D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7"/>
        <w:textAlignment w:val="baseline"/>
        <w:outlineLvl w:val="0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58" w:name="bookmark39"/>
      <w:bookmarkEnd w:id="58"/>
      <w:bookmarkStart w:id="59" w:name="_Toc13815"/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（二）赛事安全要求</w:t>
      </w:r>
      <w:bookmarkEnd w:id="59"/>
    </w:p>
    <w:p w14:paraId="36008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74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4"/>
          <w:sz w:val="32"/>
          <w:szCs w:val="32"/>
          <w:lang w:eastAsia="zh-CN"/>
        </w:rPr>
        <w:t>1.选手禁止携带易燃易爆物品</w:t>
      </w:r>
    </w:p>
    <w:p w14:paraId="4E2DB8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" w:firstLine="645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选手禁止携带易燃易爆物品，违规者不得参赛。竞赛现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场禁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止使用明火，违规者将被警告和劝阻，不听从劝阻者将被取消竞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赛资格。选手禁带的物品见表1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。</w:t>
      </w:r>
    </w:p>
    <w:p w14:paraId="4B138F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703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  <w:lang w:eastAsia="zh-CN"/>
        </w:rPr>
        <w:t>表1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  <w:lang w:val="en-US" w:eastAsia="zh-CN"/>
        </w:rPr>
        <w:t xml:space="preserve">1 </w:t>
      </w: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  <w:lang w:eastAsia="zh-CN"/>
        </w:rPr>
        <w:t>选手禁带的物品清单</w:t>
      </w:r>
    </w:p>
    <w:tbl>
      <w:tblPr>
        <w:tblStyle w:val="11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680"/>
        <w:gridCol w:w="2546"/>
        <w:gridCol w:w="2365"/>
      </w:tblGrid>
      <w:tr w14:paraId="78D19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58" w:type="dxa"/>
          </w:tcPr>
          <w:p w14:paraId="486F783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403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680" w:type="dxa"/>
          </w:tcPr>
          <w:p w14:paraId="7763ADD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85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0"/>
                <w:sz w:val="24"/>
                <w:szCs w:val="24"/>
              </w:rPr>
              <w:t>有害物品</w:t>
            </w:r>
          </w:p>
        </w:tc>
        <w:tc>
          <w:tcPr>
            <w:tcW w:w="2546" w:type="dxa"/>
          </w:tcPr>
          <w:p w14:paraId="461220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10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9"/>
                <w:sz w:val="24"/>
                <w:szCs w:val="24"/>
              </w:rPr>
              <w:t>图示</w:t>
            </w:r>
          </w:p>
        </w:tc>
        <w:tc>
          <w:tcPr>
            <w:tcW w:w="2365" w:type="dxa"/>
          </w:tcPr>
          <w:p w14:paraId="406EE19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96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4"/>
                <w:szCs w:val="24"/>
              </w:rPr>
              <w:t>说明</w:t>
            </w:r>
          </w:p>
        </w:tc>
      </w:tr>
      <w:tr w14:paraId="648AB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58" w:type="dxa"/>
          </w:tcPr>
          <w:p w14:paraId="1B5E7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36B2F9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89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14:paraId="420E4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7F480F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8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4"/>
                <w:szCs w:val="24"/>
              </w:rPr>
              <w:t>防锈清洗剂</w:t>
            </w:r>
          </w:p>
        </w:tc>
        <w:tc>
          <w:tcPr>
            <w:tcW w:w="2546" w:type="dxa"/>
          </w:tcPr>
          <w:p w14:paraId="3A03F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76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19"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334645</wp:posOffset>
                  </wp:positionV>
                  <wp:extent cx="709930" cy="610870"/>
                  <wp:effectExtent l="0" t="0" r="1270" b="11430"/>
                  <wp:wrapSquare wrapText="bothSides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61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5" w:type="dxa"/>
          </w:tcPr>
          <w:p w14:paraId="75C116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967" w:right="97" w:hanging="8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  <w:t>禁止携带</w:t>
            </w:r>
          </w:p>
          <w:p w14:paraId="4449F6B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967" w:right="97" w:hanging="8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eastAsia="zh-CN"/>
              </w:rPr>
              <w:t>赛场统一提供</w:t>
            </w:r>
          </w:p>
        </w:tc>
      </w:tr>
      <w:tr w14:paraId="13BA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258" w:type="dxa"/>
          </w:tcPr>
          <w:p w14:paraId="7A49F15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75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1FEB6C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114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酒精</w:t>
            </w:r>
          </w:p>
        </w:tc>
        <w:tc>
          <w:tcPr>
            <w:tcW w:w="2546" w:type="dxa"/>
          </w:tcPr>
          <w:p w14:paraId="25A12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2C4E4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85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16"/>
                <w:sz w:val="24"/>
                <w:szCs w:val="24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-126365</wp:posOffset>
                  </wp:positionV>
                  <wp:extent cx="574040" cy="522605"/>
                  <wp:effectExtent l="0" t="0" r="0" b="0"/>
                  <wp:wrapSquare wrapText="bothSides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47" cy="52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5" w:type="dxa"/>
          </w:tcPr>
          <w:p w14:paraId="0C577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165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严禁携带</w:t>
            </w:r>
          </w:p>
        </w:tc>
      </w:tr>
      <w:tr w14:paraId="66BC9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58" w:type="dxa"/>
          </w:tcPr>
          <w:p w14:paraId="6508DD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76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14:paraId="0A11043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11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汽油</w:t>
            </w:r>
          </w:p>
        </w:tc>
        <w:tc>
          <w:tcPr>
            <w:tcW w:w="2546" w:type="dxa"/>
          </w:tcPr>
          <w:p w14:paraId="49DBB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858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20"/>
                <w:sz w:val="24"/>
                <w:szCs w:val="24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64770</wp:posOffset>
                  </wp:positionV>
                  <wp:extent cx="715645" cy="635000"/>
                  <wp:effectExtent l="0" t="0" r="8255" b="0"/>
                  <wp:wrapSquare wrapText="bothSides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79" cy="63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5" w:type="dxa"/>
          </w:tcPr>
          <w:p w14:paraId="0D18BDB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259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严禁携带</w:t>
            </w:r>
          </w:p>
          <w:p w14:paraId="62475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2BF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58" w:type="dxa"/>
          </w:tcPr>
          <w:p w14:paraId="112529A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571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14:paraId="0C4E31B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752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有毒有害物</w:t>
            </w:r>
          </w:p>
        </w:tc>
        <w:tc>
          <w:tcPr>
            <w:tcW w:w="2546" w:type="dxa"/>
          </w:tcPr>
          <w:p w14:paraId="2ED59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767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14"/>
                <w:sz w:val="24"/>
                <w:szCs w:val="24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41275</wp:posOffset>
                  </wp:positionV>
                  <wp:extent cx="903605" cy="461645"/>
                  <wp:effectExtent l="0" t="0" r="0" b="0"/>
                  <wp:wrapSquare wrapText="bothSides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32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5" w:type="dxa"/>
          </w:tcPr>
          <w:p w14:paraId="4936B4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15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4"/>
                <w:szCs w:val="24"/>
              </w:rPr>
              <w:t>严禁携带</w:t>
            </w:r>
          </w:p>
        </w:tc>
      </w:tr>
    </w:tbl>
    <w:p w14:paraId="08D3F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0" w:firstLineChars="200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5"/>
          <w:sz w:val="32"/>
          <w:szCs w:val="32"/>
          <w:lang w:eastAsia="zh-CN"/>
        </w:rPr>
        <w:t>2.赛场必须留有安全通道</w:t>
      </w:r>
    </w:p>
    <w:p w14:paraId="47CB61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26" w:firstLine="649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竞赛前必须明确告诉选手和裁判员安全通道和安全门位置。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赛场必须配备灭火设备，并置于显著位置。赛场应具备良好的通风、照明和操作空间的条件。做好竞赛安全、健康和公共卫生及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突发事件预防与应急处理等工作。</w:t>
      </w:r>
    </w:p>
    <w:p w14:paraId="60586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/>
        <w:textAlignment w:val="baseline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4"/>
          <w:sz w:val="32"/>
          <w:szCs w:val="32"/>
          <w:lang w:eastAsia="zh-CN"/>
        </w:rPr>
        <w:t>3.赛场药品配备</w:t>
      </w:r>
    </w:p>
    <w:p w14:paraId="3A7B0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5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1）赛场须配备医护人员和必须的药品。</w:t>
      </w:r>
    </w:p>
    <w:p w14:paraId="1E1064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5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2）选手受伤，必须进行医疗卫生处理，不得延误。</w:t>
      </w:r>
    </w:p>
    <w:p w14:paraId="75F6BD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58"/>
        <w:textAlignment w:val="baseline"/>
        <w:outlineLvl w:val="0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60" w:name="bookmark41"/>
      <w:bookmarkEnd w:id="60"/>
      <w:bookmarkStart w:id="61" w:name="_Toc5226"/>
      <w:r>
        <w:rPr>
          <w:rFonts w:ascii="楷体" w:hAnsi="楷体" w:eastAsia="楷体" w:cs="楷体"/>
          <w:b/>
          <w:bCs/>
          <w:spacing w:val="3"/>
          <w:sz w:val="32"/>
          <w:szCs w:val="32"/>
          <w:lang w:eastAsia="zh-CN"/>
        </w:rPr>
        <w:t>（三）绿色环保要求</w:t>
      </w:r>
      <w:bookmarkEnd w:id="61"/>
    </w:p>
    <w:p w14:paraId="15D17C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226" w:firstLine="65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竞赛任何工作都不应该破坏赛场内外和周边环境，赛场内禁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止吸烟。</w:t>
      </w:r>
    </w:p>
    <w:p w14:paraId="20B50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5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选手需要注意节约竞赛现场的材料，不得浪费材料。物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品掉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落需要及时捡起收集，不得当垃圾清理。不收集掉落材料和物品，从而造成竞赛材料缺乏者，赛场将不再为该选手增补同型号材料。</w:t>
      </w:r>
    </w:p>
    <w:p w14:paraId="5C212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3" w:right="23" w:firstLine="61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提倡绿色制造的理念。可循环利用的材料应分类处理和收集，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以便于循环利用。</w:t>
      </w:r>
    </w:p>
    <w:sectPr>
      <w:footerReference r:id="rId6" w:type="default"/>
      <w:pgSz w:w="11906" w:h="16839"/>
      <w:pgMar w:top="1440" w:right="1440" w:bottom="1440" w:left="1440" w:header="0" w:footer="9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E159D8-E4EC-4316-8E06-8CFB1F757D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917EB1-1730-4FA1-93D6-6AE63A7713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70A1B10-09CE-443B-B6D5-2A282459D3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6984A1C-B898-4720-BE1D-BCD191F070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BC70C43-BC70-4172-9A1E-832B0F454E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AC1DBE6-E16C-4EAA-B13B-D1754E8FC2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2582929-48EE-4940-A736-1E9D28E094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7FBD1">
    <w:pPr>
      <w:spacing w:line="176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  <w:p w14:paraId="7C8FABF0">
    <w:pPr>
      <w:spacing w:line="176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11825">
    <w:pPr>
      <w:spacing w:line="176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D4F18">
    <w:pPr>
      <w:spacing w:line="176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C90B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C90B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C2BBD">
    <w:pPr>
      <w:spacing w:line="176" w:lineRule="auto"/>
      <w:ind w:left="535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F88A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F88A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A2DFF"/>
    <w:rsid w:val="0006540E"/>
    <w:rsid w:val="000A0E55"/>
    <w:rsid w:val="00413A9F"/>
    <w:rsid w:val="006F6568"/>
    <w:rsid w:val="0072450A"/>
    <w:rsid w:val="007B3754"/>
    <w:rsid w:val="008A2DFF"/>
    <w:rsid w:val="009119F7"/>
    <w:rsid w:val="00A8134D"/>
    <w:rsid w:val="00B12C6D"/>
    <w:rsid w:val="00B77503"/>
    <w:rsid w:val="00D35066"/>
    <w:rsid w:val="01570E56"/>
    <w:rsid w:val="03BA0BE5"/>
    <w:rsid w:val="095C58C5"/>
    <w:rsid w:val="09752844"/>
    <w:rsid w:val="0B010762"/>
    <w:rsid w:val="0B181D2E"/>
    <w:rsid w:val="0C0655FC"/>
    <w:rsid w:val="0DB468A9"/>
    <w:rsid w:val="111C6772"/>
    <w:rsid w:val="115E12F1"/>
    <w:rsid w:val="12183532"/>
    <w:rsid w:val="15F02C7B"/>
    <w:rsid w:val="1EBF5DAB"/>
    <w:rsid w:val="21007454"/>
    <w:rsid w:val="212051E6"/>
    <w:rsid w:val="243142E7"/>
    <w:rsid w:val="26A30BEB"/>
    <w:rsid w:val="271157E1"/>
    <w:rsid w:val="292C33E1"/>
    <w:rsid w:val="2EE16A09"/>
    <w:rsid w:val="3A337FE3"/>
    <w:rsid w:val="3B2B37FB"/>
    <w:rsid w:val="3CC2593E"/>
    <w:rsid w:val="3D9A2BFA"/>
    <w:rsid w:val="3E2C4452"/>
    <w:rsid w:val="42594CA6"/>
    <w:rsid w:val="44C848E3"/>
    <w:rsid w:val="474F111C"/>
    <w:rsid w:val="47504DA7"/>
    <w:rsid w:val="48315726"/>
    <w:rsid w:val="49BE7DC6"/>
    <w:rsid w:val="4CE433EB"/>
    <w:rsid w:val="5085237F"/>
    <w:rsid w:val="50BF76EF"/>
    <w:rsid w:val="521B644A"/>
    <w:rsid w:val="524F5C6B"/>
    <w:rsid w:val="54D31A44"/>
    <w:rsid w:val="561361B1"/>
    <w:rsid w:val="57F14BC3"/>
    <w:rsid w:val="591B7FD3"/>
    <w:rsid w:val="59E6060A"/>
    <w:rsid w:val="5A495F27"/>
    <w:rsid w:val="5AD979BB"/>
    <w:rsid w:val="5BA86AAE"/>
    <w:rsid w:val="5D674D86"/>
    <w:rsid w:val="5DEF165E"/>
    <w:rsid w:val="5E170577"/>
    <w:rsid w:val="63AC76B0"/>
    <w:rsid w:val="68005D79"/>
    <w:rsid w:val="693D490F"/>
    <w:rsid w:val="6F986709"/>
    <w:rsid w:val="713E4FEC"/>
    <w:rsid w:val="71E03B95"/>
    <w:rsid w:val="72370D13"/>
    <w:rsid w:val="783B1B25"/>
    <w:rsid w:val="7C364D2D"/>
    <w:rsid w:val="7D5A43EB"/>
    <w:rsid w:val="7D5E3CB7"/>
    <w:rsid w:val="7E355917"/>
    <w:rsid w:val="7FB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5213</Words>
  <Characters>5343</Characters>
  <Lines>134</Lines>
  <Paragraphs>37</Paragraphs>
  <TotalTime>4</TotalTime>
  <ScaleCrop>false</ScaleCrop>
  <LinksUpToDate>false</LinksUpToDate>
  <CharactersWithSpaces>5412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2024-06-18T10:02:00Z</dcterms:created>
  <dc:creator>User</dc:creator>
  <cp:keywords>C_Unrestricted</cp:keywords>
  <cp:lastModifiedBy>张泽衡</cp:lastModifiedBy>
  <dcterms:modified xsi:type="dcterms:W3CDTF">2024-12-24T07:17:39Z</dcterms:modified>
  <dc:title>世界技能大赛集训选手选拔技术规则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2024-12-20T11:29:34Z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5A639E7CA35249248CC171D6EAD8F35C_13</vt:lpwstr>
  </property>
</Properties>
</file>